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BD" w:rsidRDefault="00562FBD" w:rsidP="00562FBD">
      <w:pPr>
        <w:pStyle w:val="Default"/>
        <w:wordWrap w:val="0"/>
        <w:jc w:val="right"/>
      </w:pPr>
      <w:r>
        <w:rPr>
          <w:rFonts w:hint="eastAsia"/>
        </w:rPr>
        <w:t>福障</w:t>
      </w:r>
      <w:r>
        <w:t>第</w:t>
      </w:r>
      <w:r w:rsidR="001F0096">
        <w:rPr>
          <w:rFonts w:hint="eastAsia"/>
        </w:rPr>
        <w:t xml:space="preserve"> 3405</w:t>
      </w:r>
      <w:r w:rsidR="001F0096">
        <w:t xml:space="preserve"> </w:t>
      </w:r>
      <w:r>
        <w:t>号</w:t>
      </w:r>
    </w:p>
    <w:p w:rsidR="00DF6F22" w:rsidRPr="00562FBD" w:rsidRDefault="00EC3F01" w:rsidP="00EC3F01">
      <w:pPr>
        <w:pStyle w:val="Default"/>
        <w:jc w:val="right"/>
        <w:rPr>
          <w:rFonts w:hAnsi="Century"/>
        </w:rPr>
      </w:pPr>
      <w:r w:rsidRPr="00562FBD">
        <w:rPr>
          <w:rFonts w:hint="eastAsia"/>
        </w:rPr>
        <w:t>令和</w:t>
      </w:r>
      <w:r w:rsidR="001C6726">
        <w:rPr>
          <w:rFonts w:hint="eastAsia"/>
        </w:rPr>
        <w:t>３</w:t>
      </w:r>
      <w:r w:rsidRPr="00562FBD">
        <w:rPr>
          <w:rFonts w:hint="eastAsia"/>
        </w:rPr>
        <w:t>年</w:t>
      </w:r>
      <w:r w:rsidR="001C6726">
        <w:rPr>
          <w:rFonts w:hint="eastAsia"/>
        </w:rPr>
        <w:t>１</w:t>
      </w:r>
      <w:r w:rsidR="00DF6F22" w:rsidRPr="00562FBD">
        <w:rPr>
          <w:rFonts w:hint="eastAsia"/>
        </w:rPr>
        <w:t>月</w:t>
      </w:r>
      <w:r w:rsidR="00857803">
        <w:rPr>
          <w:rFonts w:hint="eastAsia"/>
        </w:rPr>
        <w:t>14</w:t>
      </w:r>
      <w:r w:rsidR="00DF6F22" w:rsidRPr="00562FBD">
        <w:rPr>
          <w:rFonts w:hAnsi="Century" w:hint="eastAsia"/>
        </w:rPr>
        <w:t>日</w:t>
      </w:r>
      <w:r w:rsidR="00DF6F22" w:rsidRPr="00562FBD">
        <w:rPr>
          <w:rFonts w:hAnsi="Century"/>
        </w:rPr>
        <w:t xml:space="preserve"> </w:t>
      </w:r>
    </w:p>
    <w:p w:rsidR="00EC3F01" w:rsidRPr="00562FBD" w:rsidRDefault="00EC3F01" w:rsidP="00DF6F22">
      <w:pPr>
        <w:pStyle w:val="Default"/>
        <w:rPr>
          <w:rFonts w:hAnsi="Century"/>
        </w:rPr>
      </w:pPr>
    </w:p>
    <w:p w:rsidR="00EC3F01" w:rsidRPr="00343E4A" w:rsidRDefault="00D534EC" w:rsidP="00DF6F22">
      <w:pPr>
        <w:pStyle w:val="Default"/>
        <w:rPr>
          <w:rFonts w:hAnsi="Century"/>
        </w:rPr>
      </w:pPr>
      <w:r>
        <w:rPr>
          <w:rFonts w:hAnsi="Century" w:hint="eastAsia"/>
        </w:rPr>
        <w:t>施設管理者</w:t>
      </w:r>
      <w:r>
        <w:rPr>
          <w:rFonts w:hAnsi="Century"/>
        </w:rPr>
        <w:t>・事業所責任</w:t>
      </w:r>
      <w:r>
        <w:rPr>
          <w:rFonts w:hAnsi="Century" w:hint="eastAsia"/>
        </w:rPr>
        <w:t xml:space="preserve">者　</w:t>
      </w:r>
      <w:r>
        <w:rPr>
          <w:rFonts w:hAnsi="Century"/>
        </w:rPr>
        <w:t>各位</w:t>
      </w:r>
      <w:r w:rsidR="00343E4A">
        <w:rPr>
          <w:rFonts w:hAnsi="Century" w:hint="eastAsia"/>
        </w:rPr>
        <w:t xml:space="preserve">　</w:t>
      </w:r>
    </w:p>
    <w:p w:rsidR="00DF6F22" w:rsidRPr="00562FBD" w:rsidRDefault="00EC3F01" w:rsidP="00EC3F01">
      <w:pPr>
        <w:pStyle w:val="Default"/>
        <w:jc w:val="right"/>
        <w:rPr>
          <w:rFonts w:hAnsi="Century"/>
        </w:rPr>
      </w:pPr>
      <w:r w:rsidRPr="00562FBD">
        <w:rPr>
          <w:rFonts w:hAnsi="Century" w:hint="eastAsia"/>
        </w:rPr>
        <w:t>寝屋川市福祉部</w:t>
      </w:r>
    </w:p>
    <w:p w:rsidR="00DF6F22" w:rsidRPr="00562FBD" w:rsidRDefault="00EC3F01" w:rsidP="00EC3F01">
      <w:pPr>
        <w:pStyle w:val="Default"/>
        <w:jc w:val="right"/>
        <w:rPr>
          <w:rFonts w:hAnsi="Century"/>
        </w:rPr>
      </w:pPr>
      <w:r w:rsidRPr="00562FBD">
        <w:rPr>
          <w:rFonts w:hAnsi="Century" w:hint="eastAsia"/>
        </w:rPr>
        <w:t>障害</w:t>
      </w:r>
      <w:r w:rsidRPr="00562FBD">
        <w:rPr>
          <w:rFonts w:hAnsi="Century"/>
        </w:rPr>
        <w:t>福祉</w:t>
      </w:r>
      <w:r w:rsidR="00DF6F22" w:rsidRPr="00562FBD">
        <w:rPr>
          <w:rFonts w:hAnsi="Century" w:hint="eastAsia"/>
        </w:rPr>
        <w:t>課長</w:t>
      </w:r>
      <w:r w:rsidR="00DF6F22" w:rsidRPr="00562FBD">
        <w:rPr>
          <w:rFonts w:hAnsi="Century"/>
        </w:rPr>
        <w:t xml:space="preserve"> </w:t>
      </w:r>
    </w:p>
    <w:p w:rsidR="00EC3F01" w:rsidRPr="00562FBD" w:rsidRDefault="00EC3F01" w:rsidP="00DF6F22">
      <w:pPr>
        <w:pStyle w:val="Default"/>
        <w:rPr>
          <w:rFonts w:ascii="ＭＳ ゴシック" w:eastAsia="ＭＳ ゴシック" w:hAnsi="Century" w:cs="ＭＳ ゴシック"/>
        </w:rPr>
      </w:pPr>
    </w:p>
    <w:p w:rsidR="00DF6F22" w:rsidRPr="00562FBD" w:rsidRDefault="00B25F7E" w:rsidP="00EC3F01">
      <w:pPr>
        <w:pStyle w:val="Default"/>
        <w:jc w:val="center"/>
        <w:rPr>
          <w:rFonts w:ascii="ＭＳ ゴシック" w:eastAsia="ＭＳ ゴシック" w:hAnsi="Century" w:cs="ＭＳ ゴシック"/>
          <w:b/>
        </w:rPr>
      </w:pPr>
      <w:r>
        <w:rPr>
          <w:rFonts w:ascii="ＭＳ ゴシック" w:eastAsia="ＭＳ ゴシック" w:hAnsi="Century" w:cs="ＭＳ ゴシック"/>
          <w:b/>
        </w:rPr>
        <w:t>緊急事態宣言</w:t>
      </w:r>
      <w:r w:rsidR="001C6726">
        <w:rPr>
          <w:rFonts w:ascii="ＭＳ ゴシック" w:eastAsia="ＭＳ ゴシック" w:hAnsi="Century" w:cs="ＭＳ ゴシック" w:hint="eastAsia"/>
          <w:b/>
        </w:rPr>
        <w:t>後の地域生活支援事業</w:t>
      </w:r>
      <w:r>
        <w:rPr>
          <w:rFonts w:ascii="ＭＳ ゴシック" w:eastAsia="ＭＳ ゴシック" w:hAnsi="Century" w:cs="ＭＳ ゴシック" w:hint="eastAsia"/>
          <w:b/>
        </w:rPr>
        <w:t>の</w:t>
      </w:r>
      <w:r w:rsidR="00343E4A">
        <w:rPr>
          <w:rFonts w:ascii="ＭＳ ゴシック" w:eastAsia="ＭＳ ゴシック" w:hAnsi="Century" w:cs="ＭＳ ゴシック" w:hint="eastAsia"/>
          <w:b/>
        </w:rPr>
        <w:t>対応</w:t>
      </w:r>
      <w:r w:rsidR="00DF6F22" w:rsidRPr="00562FBD">
        <w:rPr>
          <w:rFonts w:ascii="ＭＳ ゴシック" w:eastAsia="ＭＳ ゴシック" w:hAnsi="Century" w:cs="ＭＳ ゴシック" w:hint="eastAsia"/>
          <w:b/>
        </w:rPr>
        <w:t>について</w:t>
      </w:r>
    </w:p>
    <w:p w:rsidR="00EC3F01" w:rsidRPr="00B25F7E" w:rsidRDefault="00EC3F01" w:rsidP="00DF6F22">
      <w:pPr>
        <w:pStyle w:val="Default"/>
        <w:rPr>
          <w:rFonts w:hAnsi="Century"/>
        </w:rPr>
      </w:pPr>
    </w:p>
    <w:p w:rsidR="00B25F7E" w:rsidRDefault="00B25F7E" w:rsidP="00EC3F01">
      <w:pPr>
        <w:pStyle w:val="Default"/>
        <w:ind w:firstLineChars="100" w:firstLine="240"/>
        <w:rPr>
          <w:rFonts w:hAnsi="Century"/>
        </w:rPr>
      </w:pPr>
      <w:r>
        <w:rPr>
          <w:rFonts w:hAnsi="Century" w:hint="eastAsia"/>
        </w:rPr>
        <w:t>日頃から</w:t>
      </w:r>
      <w:r>
        <w:rPr>
          <w:rFonts w:hAnsi="Century"/>
        </w:rPr>
        <w:t>、</w:t>
      </w:r>
      <w:r>
        <w:rPr>
          <w:rFonts w:hAnsi="Century" w:hint="eastAsia"/>
        </w:rPr>
        <w:t>本市</w:t>
      </w:r>
      <w:r>
        <w:rPr>
          <w:rFonts w:hAnsi="Century"/>
        </w:rPr>
        <w:t>の障害福祉</w:t>
      </w:r>
      <w:r>
        <w:rPr>
          <w:rFonts w:hAnsi="Century" w:hint="eastAsia"/>
        </w:rPr>
        <w:t>行政</w:t>
      </w:r>
      <w:r>
        <w:rPr>
          <w:rFonts w:hAnsi="Century"/>
        </w:rPr>
        <w:t>にご理解、ご協力を賜り、厚く御礼申し上げます。</w:t>
      </w:r>
    </w:p>
    <w:p w:rsidR="00352187" w:rsidRDefault="002800BA" w:rsidP="00EC3F01">
      <w:pPr>
        <w:pStyle w:val="Default"/>
        <w:ind w:firstLineChars="100" w:firstLine="240"/>
        <w:rPr>
          <w:rFonts w:hAnsi="Century"/>
        </w:rPr>
      </w:pPr>
      <w:r>
        <w:rPr>
          <w:rFonts w:hAnsi="Century" w:hint="eastAsia"/>
        </w:rPr>
        <w:t>1</w:t>
      </w:r>
      <w:r w:rsidR="001C6726">
        <w:rPr>
          <w:rFonts w:hAnsi="Century" w:hint="eastAsia"/>
        </w:rPr>
        <w:t>月</w:t>
      </w:r>
      <w:r>
        <w:rPr>
          <w:rFonts w:hAnsi="Century" w:hint="eastAsia"/>
        </w:rPr>
        <w:t>14</w:t>
      </w:r>
      <w:r w:rsidR="001C6726">
        <w:rPr>
          <w:rFonts w:hAnsi="Century" w:hint="eastAsia"/>
        </w:rPr>
        <w:t>日</w:t>
      </w:r>
      <w:r w:rsidR="005064A8">
        <w:rPr>
          <w:rFonts w:hAnsi="Century" w:hint="eastAsia"/>
        </w:rPr>
        <w:t>に、大阪府においても、緊急事態宣言が発出されたことに伴い、</w:t>
      </w:r>
      <w:r w:rsidR="00352187">
        <w:rPr>
          <w:rFonts w:hAnsi="Century" w:hint="eastAsia"/>
        </w:rPr>
        <w:t>本市での対応をお示ししたいと思います。先日、令和3年1月7日に1都3</w:t>
      </w:r>
      <w:r w:rsidR="000F4C93">
        <w:rPr>
          <w:rFonts w:hAnsi="Century" w:hint="eastAsia"/>
        </w:rPr>
        <w:t>県に対し、緊急事態宣言</w:t>
      </w:r>
      <w:bookmarkStart w:id="0" w:name="_GoBack"/>
      <w:bookmarkEnd w:id="0"/>
      <w:r w:rsidR="00352187">
        <w:rPr>
          <w:rFonts w:hAnsi="Century" w:hint="eastAsia"/>
        </w:rPr>
        <w:t>の発出に際し、厚生労働省より、「緊急事態宣言後の地域生活支援事業の対応について」と事務連絡がありました。</w:t>
      </w:r>
    </w:p>
    <w:p w:rsidR="00352187" w:rsidRDefault="00352187" w:rsidP="00EC3F01">
      <w:pPr>
        <w:pStyle w:val="Default"/>
        <w:ind w:firstLineChars="100" w:firstLine="240"/>
        <w:rPr>
          <w:rFonts w:hAnsi="Century"/>
        </w:rPr>
      </w:pPr>
      <w:r>
        <w:rPr>
          <w:rFonts w:hAnsi="Century" w:hint="eastAsia"/>
        </w:rPr>
        <w:t>かねてより、寝屋川市においては、地域生活支援事業に対し、柔軟に取り扱いをしてきましたが、今般の厚生労働省の通知を踏まえ、</w:t>
      </w:r>
      <w:r w:rsidR="00B57670">
        <w:rPr>
          <w:rFonts w:hAnsi="Century" w:hint="eastAsia"/>
        </w:rPr>
        <w:t>サービス提供に</w:t>
      </w:r>
      <w:r w:rsidR="00B57670">
        <w:rPr>
          <w:rFonts w:hAnsi="Century"/>
        </w:rPr>
        <w:t>係る具体的な対応を再度お示しします。</w:t>
      </w:r>
    </w:p>
    <w:p w:rsidR="00B25F7E" w:rsidRDefault="00B25F7E" w:rsidP="00EC3F01">
      <w:pPr>
        <w:pStyle w:val="Default"/>
        <w:ind w:firstLineChars="100" w:firstLine="240"/>
        <w:rPr>
          <w:rFonts w:hAnsi="Century"/>
        </w:rPr>
      </w:pPr>
      <w:r>
        <w:rPr>
          <w:rFonts w:hAnsi="Century" w:hint="eastAsia"/>
        </w:rPr>
        <w:t>なお、</w:t>
      </w:r>
      <w:r>
        <w:rPr>
          <w:rFonts w:hAnsi="Century"/>
        </w:rPr>
        <w:t>国や大阪府から支援される方針</w:t>
      </w:r>
      <w:r>
        <w:rPr>
          <w:rFonts w:hAnsi="Century" w:hint="eastAsia"/>
        </w:rPr>
        <w:t>の</w:t>
      </w:r>
      <w:r>
        <w:rPr>
          <w:rFonts w:hAnsi="Century"/>
        </w:rPr>
        <w:t>変更により、本通知</w:t>
      </w:r>
      <w:r w:rsidR="00AE5C03">
        <w:rPr>
          <w:rFonts w:hAnsi="Century" w:hint="eastAsia"/>
        </w:rPr>
        <w:t>の</w:t>
      </w:r>
      <w:r w:rsidR="00AE5C03">
        <w:rPr>
          <w:rFonts w:hAnsi="Century"/>
        </w:rPr>
        <w:t>内容について変更する可能性があ</w:t>
      </w:r>
      <w:r w:rsidR="00AE5C03">
        <w:rPr>
          <w:rFonts w:hAnsi="Century" w:hint="eastAsia"/>
        </w:rPr>
        <w:t>ります</w:t>
      </w:r>
      <w:r w:rsidR="00AE5C03">
        <w:rPr>
          <w:rFonts w:hAnsi="Century"/>
        </w:rPr>
        <w:t>こ</w:t>
      </w:r>
      <w:r w:rsidR="00AE5C03">
        <w:rPr>
          <w:rFonts w:hAnsi="Century" w:hint="eastAsia"/>
        </w:rPr>
        <w:t>とをご了承ください。</w:t>
      </w:r>
    </w:p>
    <w:p w:rsidR="00AE5C03" w:rsidRDefault="00AE5C03" w:rsidP="00EC3F01">
      <w:pPr>
        <w:pStyle w:val="Default"/>
        <w:ind w:firstLineChars="100" w:firstLine="240"/>
        <w:rPr>
          <w:rFonts w:hAnsi="Century"/>
        </w:rPr>
      </w:pPr>
    </w:p>
    <w:p w:rsidR="00AE5C03" w:rsidRPr="00FE7DF4" w:rsidRDefault="00B57670" w:rsidP="00AE5C03">
      <w:pPr>
        <w:pStyle w:val="Default"/>
        <w:ind w:left="723" w:hangingChars="300" w:hanging="723"/>
        <w:rPr>
          <w:rFonts w:hAnsi="Century"/>
          <w:b/>
        </w:rPr>
      </w:pPr>
      <w:r>
        <w:rPr>
          <w:rFonts w:hAnsi="Century" w:hint="eastAsia"/>
          <w:b/>
        </w:rPr>
        <w:t>１</w:t>
      </w:r>
      <w:r w:rsidR="00AE5C03" w:rsidRPr="00FE7DF4">
        <w:rPr>
          <w:rFonts w:hAnsi="Century"/>
          <w:b/>
        </w:rPr>
        <w:t xml:space="preserve">　対象サービス</w:t>
      </w:r>
    </w:p>
    <w:p w:rsidR="00AE5C03" w:rsidRPr="00AE5C03" w:rsidRDefault="00AE5C03" w:rsidP="00AE5C03">
      <w:pPr>
        <w:pStyle w:val="Default"/>
        <w:ind w:leftChars="-200" w:left="540" w:hangingChars="400" w:hanging="96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　</w:t>
      </w: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　</w:t>
      </w:r>
      <w:r w:rsidR="00B57670">
        <w:rPr>
          <w:rFonts w:hAnsi="Century" w:hint="eastAsia"/>
        </w:rPr>
        <w:t>地域活動支援センター事業、日中一時支援事業、移動支援事業</w:t>
      </w:r>
    </w:p>
    <w:p w:rsidR="000C3E68" w:rsidRDefault="000C3E68" w:rsidP="00EC3F01">
      <w:pPr>
        <w:pStyle w:val="Default"/>
        <w:ind w:firstLineChars="100" w:firstLine="240"/>
        <w:rPr>
          <w:rFonts w:hAnsi="Century"/>
        </w:rPr>
      </w:pPr>
    </w:p>
    <w:p w:rsidR="000C3E68" w:rsidRPr="00FE7DF4" w:rsidRDefault="00B57670" w:rsidP="000C3E68">
      <w:pPr>
        <w:pStyle w:val="Default"/>
        <w:ind w:leftChars="-100" w:left="-210" w:firstLineChars="100" w:firstLine="241"/>
        <w:rPr>
          <w:rFonts w:hAnsi="Century"/>
          <w:b/>
        </w:rPr>
      </w:pPr>
      <w:r>
        <w:rPr>
          <w:rFonts w:hAnsi="Century" w:hint="eastAsia"/>
          <w:b/>
        </w:rPr>
        <w:t>２</w:t>
      </w:r>
      <w:r w:rsidR="000C3E68" w:rsidRPr="00FE7DF4">
        <w:rPr>
          <w:rFonts w:hAnsi="Century"/>
          <w:b/>
        </w:rPr>
        <w:t xml:space="preserve">　取り扱い内容</w:t>
      </w:r>
    </w:p>
    <w:p w:rsidR="000C3E68" w:rsidRDefault="000C3E68" w:rsidP="000C3E68">
      <w:pPr>
        <w:pStyle w:val="Default"/>
        <w:ind w:left="240" w:hangingChars="100" w:hanging="24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　今般</w:t>
      </w:r>
      <w:r>
        <w:rPr>
          <w:rFonts w:hAnsi="Century" w:hint="eastAsia"/>
        </w:rPr>
        <w:t>、</w:t>
      </w:r>
      <w:r>
        <w:rPr>
          <w:rFonts w:hAnsi="Century"/>
        </w:rPr>
        <w:t>特措法</w:t>
      </w:r>
      <w:r>
        <w:rPr>
          <w:rFonts w:hAnsi="Century" w:hint="eastAsia"/>
        </w:rPr>
        <w:t>に基づく</w:t>
      </w:r>
      <w:r>
        <w:rPr>
          <w:rFonts w:hAnsi="Century"/>
        </w:rPr>
        <w:t>緊急事態措置を受け、かねてより、事業所は</w:t>
      </w:r>
      <w:r>
        <w:rPr>
          <w:rFonts w:hAnsi="Century" w:hint="eastAsia"/>
        </w:rPr>
        <w:t>通所</w:t>
      </w:r>
      <w:r>
        <w:rPr>
          <w:rFonts w:hAnsi="Century"/>
        </w:rPr>
        <w:t>利用者の</w:t>
      </w:r>
      <w:r>
        <w:rPr>
          <w:rFonts w:hAnsi="Century" w:hint="eastAsia"/>
        </w:rPr>
        <w:t>受入</w:t>
      </w:r>
      <w:r>
        <w:rPr>
          <w:rFonts w:hAnsi="Century"/>
        </w:rPr>
        <w:t>を継続してくださるようにお願いして</w:t>
      </w:r>
      <w:r>
        <w:rPr>
          <w:rFonts w:hAnsi="Century" w:hint="eastAsia"/>
        </w:rPr>
        <w:t>いるところですが</w:t>
      </w:r>
      <w:r>
        <w:rPr>
          <w:rFonts w:hAnsi="Century"/>
        </w:rPr>
        <w:t>、利用者が新型コロナウィルスの感染防止のため、やむを得ず在宅での</w:t>
      </w:r>
      <w:r>
        <w:rPr>
          <w:rFonts w:hAnsi="Century" w:hint="eastAsia"/>
        </w:rPr>
        <w:t>利用を</w:t>
      </w:r>
      <w:r>
        <w:rPr>
          <w:rFonts w:hAnsi="Century"/>
        </w:rPr>
        <w:t>希望する場合</w:t>
      </w:r>
      <w:r>
        <w:rPr>
          <w:rFonts w:hAnsi="Century" w:hint="eastAsia"/>
        </w:rPr>
        <w:t>には、</w:t>
      </w:r>
      <w:r>
        <w:rPr>
          <w:rFonts w:hAnsi="Century"/>
        </w:rPr>
        <w:t>利用も可とし</w:t>
      </w:r>
      <w:r w:rsidR="00FC42E1">
        <w:rPr>
          <w:rFonts w:hAnsi="Century" w:hint="eastAsia"/>
        </w:rPr>
        <w:t>ており</w:t>
      </w:r>
      <w:r>
        <w:rPr>
          <w:rFonts w:hAnsi="Century"/>
        </w:rPr>
        <w:t>ます。</w:t>
      </w:r>
      <w:r w:rsidR="00F67ECA">
        <w:rPr>
          <w:rFonts w:hAnsi="Century" w:hint="eastAsia"/>
        </w:rPr>
        <w:t>その場合、</w:t>
      </w:r>
      <w:r w:rsidR="00B57670">
        <w:rPr>
          <w:rFonts w:hAnsi="Century" w:hint="eastAsia"/>
        </w:rPr>
        <w:t>通常の</w:t>
      </w:r>
      <w:r w:rsidR="00F67ECA">
        <w:rPr>
          <w:rFonts w:hAnsi="Century"/>
        </w:rPr>
        <w:t>報酬の算定対象と</w:t>
      </w:r>
      <w:r w:rsidR="00F67ECA">
        <w:rPr>
          <w:rFonts w:hAnsi="Century" w:hint="eastAsia"/>
        </w:rPr>
        <w:t>なります。</w:t>
      </w:r>
    </w:p>
    <w:p w:rsidR="00F67ECA" w:rsidRDefault="00B57670" w:rsidP="000C3E68">
      <w:pPr>
        <w:pStyle w:val="Default"/>
        <w:ind w:left="240" w:hangingChars="100" w:hanging="240"/>
        <w:rPr>
          <w:rFonts w:hAnsi="Century"/>
        </w:rPr>
      </w:pPr>
      <w:r>
        <w:rPr>
          <w:rFonts w:hAnsi="Century" w:hint="eastAsia"/>
        </w:rPr>
        <w:t xml:space="preserve">　　下記は、</w:t>
      </w:r>
      <w:r w:rsidR="00084312">
        <w:rPr>
          <w:rFonts w:hAnsi="Century" w:hint="eastAsia"/>
        </w:rPr>
        <w:t>令和2年4月にお示ししたQ&amp;Aを裏面に再掲していますので、ご参照ください。</w:t>
      </w:r>
    </w:p>
    <w:p w:rsidR="00084312" w:rsidRDefault="00084312" w:rsidP="00B57670">
      <w:pPr>
        <w:pStyle w:val="Default"/>
        <w:ind w:leftChars="100" w:left="690" w:hangingChars="200" w:hanging="480"/>
        <w:rPr>
          <w:rFonts w:hAnsi="Century"/>
        </w:rPr>
      </w:pPr>
    </w:p>
    <w:p w:rsidR="00084312" w:rsidRDefault="00084312" w:rsidP="00B57670">
      <w:pPr>
        <w:pStyle w:val="Default"/>
        <w:ind w:leftChars="100" w:left="690" w:hangingChars="200" w:hanging="480"/>
        <w:rPr>
          <w:rFonts w:hAnsi="Century"/>
        </w:rPr>
      </w:pPr>
    </w:p>
    <w:p w:rsidR="00084312" w:rsidRDefault="00084312" w:rsidP="00B57670">
      <w:pPr>
        <w:pStyle w:val="Default"/>
        <w:ind w:leftChars="100" w:left="690" w:hangingChars="200" w:hanging="480"/>
        <w:rPr>
          <w:rFonts w:hAnsi="Century"/>
        </w:rPr>
      </w:pPr>
    </w:p>
    <w:p w:rsidR="00084312" w:rsidRDefault="00084312" w:rsidP="00B57670">
      <w:pPr>
        <w:pStyle w:val="Default"/>
        <w:ind w:leftChars="100" w:left="690" w:hangingChars="200" w:hanging="480"/>
        <w:rPr>
          <w:rFonts w:hAnsi="Century"/>
        </w:rPr>
      </w:pPr>
    </w:p>
    <w:p w:rsidR="002C7625" w:rsidRDefault="002C7625" w:rsidP="00B57670">
      <w:pPr>
        <w:pStyle w:val="Default"/>
        <w:ind w:leftChars="100" w:left="690" w:hangingChars="200" w:hanging="480"/>
        <w:rPr>
          <w:rFonts w:hAnsi="Century"/>
        </w:rPr>
      </w:pPr>
      <w:r>
        <w:rPr>
          <w:rFonts w:hAnsi="Century" w:hint="eastAsia"/>
        </w:rPr>
        <w:lastRenderedPageBreak/>
        <w:t xml:space="preserve">　　　　　　　　　　　　　　　　記</w:t>
      </w:r>
    </w:p>
    <w:p w:rsidR="002C7625" w:rsidRPr="002C7625" w:rsidRDefault="002C7625" w:rsidP="00B57670">
      <w:pPr>
        <w:pStyle w:val="Default"/>
        <w:ind w:leftChars="100" w:left="690" w:hangingChars="200" w:hanging="480"/>
        <w:rPr>
          <w:rFonts w:hAnsi="Century"/>
        </w:rPr>
      </w:pPr>
    </w:p>
    <w:p w:rsidR="00B57670" w:rsidRDefault="00B57670" w:rsidP="00B57670">
      <w:pPr>
        <w:pStyle w:val="Default"/>
        <w:ind w:leftChars="100" w:left="690" w:hangingChars="200" w:hanging="480"/>
        <w:rPr>
          <w:rFonts w:hAnsi="Century"/>
        </w:rPr>
      </w:pPr>
      <w:r>
        <w:rPr>
          <w:rFonts w:hAnsi="Century" w:hint="eastAsia"/>
        </w:rPr>
        <w:t>Ｑ．利用者が外出</w:t>
      </w:r>
      <w:r>
        <w:rPr>
          <w:rFonts w:hAnsi="Century"/>
        </w:rPr>
        <w:t>自粛要請を受け、外出を避け、自宅内で過ごした際に、移動支援事業者が</w:t>
      </w:r>
      <w:r>
        <w:rPr>
          <w:rFonts w:hAnsi="Century" w:hint="eastAsia"/>
        </w:rPr>
        <w:t>居宅内で</w:t>
      </w:r>
      <w:r>
        <w:rPr>
          <w:rFonts w:hAnsi="Century"/>
        </w:rPr>
        <w:t>支援を行った場合は</w:t>
      </w:r>
      <w:r>
        <w:rPr>
          <w:rFonts w:hAnsi="Century" w:hint="eastAsia"/>
        </w:rPr>
        <w:t>どうなるのか？</w:t>
      </w:r>
    </w:p>
    <w:p w:rsidR="00B57670" w:rsidRDefault="00B57670" w:rsidP="00B57670">
      <w:pPr>
        <w:pStyle w:val="Default"/>
        <w:ind w:leftChars="100" w:left="690" w:hangingChars="200" w:hanging="480"/>
        <w:rPr>
          <w:rFonts w:hAnsi="Century"/>
        </w:rPr>
      </w:pPr>
      <w:r>
        <w:rPr>
          <w:rFonts w:hAnsi="Century" w:hint="eastAsia"/>
        </w:rPr>
        <w:t>Ａ．移動支援を利用予定していた</w:t>
      </w:r>
      <w:r>
        <w:rPr>
          <w:rFonts w:hAnsi="Century"/>
        </w:rPr>
        <w:t>時間内で、居宅</w:t>
      </w:r>
      <w:r>
        <w:rPr>
          <w:rFonts w:hAnsi="Century" w:hint="eastAsia"/>
        </w:rPr>
        <w:t>において</w:t>
      </w:r>
      <w:r>
        <w:rPr>
          <w:rFonts w:hAnsi="Century"/>
        </w:rPr>
        <w:t>支援を</w:t>
      </w:r>
      <w:r>
        <w:rPr>
          <w:rFonts w:hAnsi="Century" w:hint="eastAsia"/>
        </w:rPr>
        <w:t>行った際は</w:t>
      </w:r>
      <w:r>
        <w:rPr>
          <w:rFonts w:hAnsi="Century"/>
        </w:rPr>
        <w:t>、</w:t>
      </w:r>
      <w:r>
        <w:rPr>
          <w:rFonts w:hAnsi="Century" w:hint="eastAsia"/>
        </w:rPr>
        <w:t>移動支援の</w:t>
      </w:r>
      <w:r>
        <w:rPr>
          <w:rFonts w:hAnsi="Century"/>
        </w:rPr>
        <w:t>報酬で算定してください。</w:t>
      </w:r>
    </w:p>
    <w:p w:rsidR="00B57670" w:rsidRDefault="00B57670" w:rsidP="00B57670">
      <w:pPr>
        <w:pStyle w:val="Default"/>
        <w:ind w:leftChars="100" w:left="690" w:hangingChars="200" w:hanging="480"/>
        <w:rPr>
          <w:rFonts w:hAnsi="Century"/>
        </w:rPr>
      </w:pPr>
    </w:p>
    <w:p w:rsidR="00B57670" w:rsidRDefault="00B57670" w:rsidP="00B57670">
      <w:pPr>
        <w:pStyle w:val="Default"/>
        <w:ind w:leftChars="100" w:left="690" w:hangingChars="200" w:hanging="480"/>
        <w:rPr>
          <w:rFonts w:hAnsi="Century"/>
        </w:rPr>
      </w:pPr>
      <w:r>
        <w:rPr>
          <w:rFonts w:hAnsi="Century" w:hint="eastAsia"/>
        </w:rPr>
        <w:t>Ｑ．地域活動</w:t>
      </w:r>
      <w:r>
        <w:rPr>
          <w:rFonts w:hAnsi="Century"/>
        </w:rPr>
        <w:t>支援センターや日中一時</w:t>
      </w:r>
      <w:r>
        <w:rPr>
          <w:rFonts w:hAnsi="Century" w:hint="eastAsia"/>
        </w:rPr>
        <w:t>事業所において</w:t>
      </w:r>
      <w:r>
        <w:rPr>
          <w:rFonts w:hAnsi="Century"/>
        </w:rPr>
        <w:t>、臨時的な取り扱いに基づいて、支援を実施した場合</w:t>
      </w:r>
      <w:r>
        <w:rPr>
          <w:rFonts w:hAnsi="Century" w:hint="eastAsia"/>
        </w:rPr>
        <w:t>、</w:t>
      </w:r>
      <w:r>
        <w:rPr>
          <w:rFonts w:hAnsi="Century"/>
        </w:rPr>
        <w:t>単価は</w:t>
      </w:r>
      <w:r>
        <w:rPr>
          <w:rFonts w:hAnsi="Century" w:hint="eastAsia"/>
        </w:rPr>
        <w:t>どのように</w:t>
      </w:r>
      <w:r>
        <w:rPr>
          <w:rFonts w:hAnsi="Century"/>
        </w:rPr>
        <w:t>請求するのか？</w:t>
      </w:r>
    </w:p>
    <w:p w:rsidR="00B57670" w:rsidRDefault="00B57670" w:rsidP="00B57670">
      <w:pPr>
        <w:pStyle w:val="Default"/>
        <w:ind w:leftChars="100" w:left="690" w:hangingChars="200" w:hanging="480"/>
        <w:rPr>
          <w:rFonts w:hAnsi="Century"/>
        </w:rPr>
      </w:pPr>
      <w:r>
        <w:rPr>
          <w:rFonts w:hAnsi="Century" w:hint="eastAsia"/>
        </w:rPr>
        <w:t>Ａ</w:t>
      </w:r>
      <w:r>
        <w:rPr>
          <w:rFonts w:hAnsi="Century"/>
        </w:rPr>
        <w:t>．</w:t>
      </w:r>
      <w:r>
        <w:rPr>
          <w:rFonts w:hAnsi="Century" w:hint="eastAsia"/>
        </w:rPr>
        <w:t>通常行われるサービス</w:t>
      </w:r>
      <w:r>
        <w:rPr>
          <w:rFonts w:hAnsi="Century"/>
        </w:rPr>
        <w:t>内容を提供した</w:t>
      </w:r>
      <w:r>
        <w:rPr>
          <w:rFonts w:hAnsi="Century" w:hint="eastAsia"/>
        </w:rPr>
        <w:t>ものと</w:t>
      </w:r>
      <w:r>
        <w:rPr>
          <w:rFonts w:hAnsi="Century"/>
        </w:rPr>
        <w:t>考え、これまでと同様の請求を行ってください。</w:t>
      </w:r>
    </w:p>
    <w:p w:rsidR="00B57670" w:rsidRDefault="00B57670" w:rsidP="00B57670">
      <w:pPr>
        <w:pStyle w:val="Default"/>
        <w:ind w:leftChars="100" w:left="690" w:hangingChars="200" w:hanging="480"/>
        <w:rPr>
          <w:rFonts w:hAnsi="Century"/>
        </w:rPr>
      </w:pPr>
    </w:p>
    <w:p w:rsidR="00B57670" w:rsidRDefault="00B57670" w:rsidP="00B57670">
      <w:pPr>
        <w:pStyle w:val="Default"/>
        <w:ind w:leftChars="100" w:left="690" w:hangingChars="200" w:hanging="480"/>
        <w:rPr>
          <w:rFonts w:hAnsi="Century"/>
        </w:rPr>
      </w:pPr>
      <w:r>
        <w:rPr>
          <w:rFonts w:hAnsi="Century" w:hint="eastAsia"/>
        </w:rPr>
        <w:t>Ｑ．</w:t>
      </w:r>
      <w:r>
        <w:rPr>
          <w:rFonts w:hAnsi="Century"/>
        </w:rPr>
        <w:t>在宅支援を行う際の届出書の提出日は？</w:t>
      </w:r>
    </w:p>
    <w:p w:rsidR="00B57670" w:rsidRDefault="00B57670" w:rsidP="00B57670">
      <w:pPr>
        <w:pStyle w:val="Default"/>
        <w:ind w:leftChars="100" w:left="690" w:hangingChars="200" w:hanging="480"/>
        <w:rPr>
          <w:rFonts w:hAnsi="Century"/>
        </w:rPr>
      </w:pPr>
      <w:r>
        <w:rPr>
          <w:rFonts w:hAnsi="Century" w:hint="eastAsia"/>
        </w:rPr>
        <w:t>Ａ．利用者の同意を</w:t>
      </w:r>
      <w:r>
        <w:rPr>
          <w:rFonts w:hAnsi="Century"/>
        </w:rPr>
        <w:t>得て、支援を開始する</w:t>
      </w:r>
      <w:r>
        <w:rPr>
          <w:rFonts w:hAnsi="Century" w:hint="eastAsia"/>
        </w:rPr>
        <w:t>時期に</w:t>
      </w:r>
      <w:r>
        <w:rPr>
          <w:rFonts w:hAnsi="Century"/>
        </w:rPr>
        <w:t>提出をお願いします</w:t>
      </w:r>
      <w:r>
        <w:rPr>
          <w:rFonts w:hAnsi="Century" w:hint="eastAsia"/>
        </w:rPr>
        <w:t>。</w:t>
      </w:r>
      <w:r>
        <w:rPr>
          <w:rFonts w:hAnsi="Century"/>
        </w:rPr>
        <w:t>なお、</w:t>
      </w:r>
      <w:r>
        <w:rPr>
          <w:rFonts w:hAnsi="Century" w:hint="eastAsia"/>
        </w:rPr>
        <w:t>提出は</w:t>
      </w:r>
      <w:r>
        <w:rPr>
          <w:rFonts w:hAnsi="Century"/>
        </w:rPr>
        <w:t>郵送でお願いします。</w:t>
      </w:r>
    </w:p>
    <w:p w:rsidR="00B57670" w:rsidRDefault="00B57670" w:rsidP="00B57670">
      <w:pPr>
        <w:pStyle w:val="Default"/>
        <w:ind w:leftChars="100" w:left="690" w:hangingChars="200" w:hanging="48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　なお、届出書</w:t>
      </w:r>
      <w:r>
        <w:rPr>
          <w:rFonts w:hAnsi="Century" w:hint="eastAsia"/>
        </w:rPr>
        <w:t>の様式は</w:t>
      </w:r>
      <w:r>
        <w:rPr>
          <w:rFonts w:hAnsi="Century"/>
        </w:rPr>
        <w:t>、寝屋川市ホームページ</w:t>
      </w:r>
      <w:r>
        <w:rPr>
          <w:rFonts w:hAnsi="Century"/>
        </w:rPr>
        <w:t>→</w:t>
      </w:r>
      <w:r>
        <w:rPr>
          <w:rFonts w:hAnsi="Century" w:hint="eastAsia"/>
        </w:rPr>
        <w:t>上部</w:t>
      </w:r>
      <w:r>
        <w:rPr>
          <w:rFonts w:hAnsi="Century"/>
        </w:rPr>
        <w:t>に</w:t>
      </w:r>
      <w:r>
        <w:rPr>
          <w:rFonts w:hAnsi="Century" w:hint="eastAsia"/>
        </w:rPr>
        <w:t>＜各課</w:t>
      </w:r>
      <w:r>
        <w:rPr>
          <w:rFonts w:hAnsi="Century"/>
        </w:rPr>
        <w:t>ご案内</w:t>
      </w:r>
      <w:r>
        <w:rPr>
          <w:rFonts w:hAnsi="Century" w:hint="eastAsia"/>
        </w:rPr>
        <w:t>＞→</w:t>
      </w:r>
      <w:r>
        <w:rPr>
          <w:rFonts w:hAnsi="Century"/>
        </w:rPr>
        <w:t>障害福祉課にあります。</w:t>
      </w:r>
    </w:p>
    <w:p w:rsidR="00B57670" w:rsidRDefault="00B57670" w:rsidP="00B57670">
      <w:pPr>
        <w:pStyle w:val="Default"/>
        <w:ind w:leftChars="100" w:left="690" w:hangingChars="200" w:hanging="480"/>
        <w:rPr>
          <w:rFonts w:hAnsi="Century"/>
        </w:rPr>
      </w:pPr>
    </w:p>
    <w:p w:rsidR="00B57670" w:rsidRDefault="00B57670" w:rsidP="00B57670">
      <w:pPr>
        <w:pStyle w:val="Default"/>
        <w:ind w:leftChars="100" w:left="690" w:hangingChars="200" w:hanging="480"/>
        <w:rPr>
          <w:rFonts w:hAnsi="Century"/>
        </w:rPr>
      </w:pPr>
      <w:r>
        <w:rPr>
          <w:rFonts w:hAnsi="Century" w:hint="eastAsia"/>
        </w:rPr>
        <w:t>Ｑ．</w:t>
      </w:r>
      <w:r>
        <w:rPr>
          <w:rFonts w:hAnsi="Century"/>
        </w:rPr>
        <w:t>在宅</w:t>
      </w:r>
      <w:r>
        <w:rPr>
          <w:rFonts w:hAnsi="Century" w:hint="eastAsia"/>
        </w:rPr>
        <w:t>支援を行った</w:t>
      </w:r>
      <w:r>
        <w:rPr>
          <w:rFonts w:hAnsi="Century"/>
        </w:rPr>
        <w:t>際の</w:t>
      </w:r>
      <w:r>
        <w:rPr>
          <w:rFonts w:hAnsi="Century" w:hint="eastAsia"/>
        </w:rPr>
        <w:t>実績記録票の時間帯の記入は</w:t>
      </w:r>
      <w:r>
        <w:rPr>
          <w:rFonts w:hAnsi="Century"/>
        </w:rPr>
        <w:t>どのようにすればいいのですか？</w:t>
      </w:r>
    </w:p>
    <w:p w:rsidR="00B57670" w:rsidRDefault="00B57670" w:rsidP="00B57670">
      <w:pPr>
        <w:pStyle w:val="Default"/>
        <w:ind w:leftChars="100" w:left="690" w:hangingChars="200" w:hanging="480"/>
        <w:rPr>
          <w:rFonts w:hAnsi="Century"/>
        </w:rPr>
      </w:pPr>
      <w:r>
        <w:rPr>
          <w:rFonts w:hAnsi="Century" w:hint="eastAsia"/>
        </w:rPr>
        <w:t>Ａ</w:t>
      </w:r>
      <w:r>
        <w:rPr>
          <w:rFonts w:hAnsi="Century"/>
        </w:rPr>
        <w:t>．通常行っている支援と同様の時間帯で</w:t>
      </w:r>
      <w:r>
        <w:rPr>
          <w:rFonts w:hAnsi="Century" w:hint="eastAsia"/>
        </w:rPr>
        <w:t>の</w:t>
      </w:r>
      <w:r>
        <w:rPr>
          <w:rFonts w:hAnsi="Century"/>
        </w:rPr>
        <w:t>記入をお願いします。</w:t>
      </w:r>
    </w:p>
    <w:p w:rsidR="00B57670" w:rsidRPr="009473FD" w:rsidRDefault="00B57670" w:rsidP="00B57670">
      <w:pPr>
        <w:pStyle w:val="Default"/>
        <w:ind w:leftChars="100" w:left="690" w:hangingChars="200" w:hanging="48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　例：</w:t>
      </w:r>
      <w:r>
        <w:rPr>
          <w:rFonts w:hAnsi="Century" w:hint="eastAsia"/>
        </w:rPr>
        <w:t>通常ＡＭ９：００</w:t>
      </w:r>
      <w:r>
        <w:rPr>
          <w:rFonts w:hAnsi="Century"/>
        </w:rPr>
        <w:t>～ＰＭ１５：００まで</w:t>
      </w:r>
      <w:r>
        <w:rPr>
          <w:rFonts w:hAnsi="Century" w:hint="eastAsia"/>
        </w:rPr>
        <w:t>、</w:t>
      </w:r>
      <w:r>
        <w:rPr>
          <w:rFonts w:hAnsi="Century"/>
        </w:rPr>
        <w:t>サービスを</w:t>
      </w:r>
      <w:r>
        <w:rPr>
          <w:rFonts w:hAnsi="Century" w:hint="eastAsia"/>
        </w:rPr>
        <w:t>提供しているなら</w:t>
      </w:r>
      <w:r>
        <w:rPr>
          <w:rFonts w:hAnsi="Century"/>
        </w:rPr>
        <w:t>ば、</w:t>
      </w:r>
      <w:r>
        <w:rPr>
          <w:rFonts w:hAnsi="Century" w:hint="eastAsia"/>
        </w:rPr>
        <w:t>同じ時間帯での</w:t>
      </w:r>
      <w:r>
        <w:rPr>
          <w:rFonts w:hAnsi="Century"/>
        </w:rPr>
        <w:t>記入をお願いします。</w:t>
      </w:r>
    </w:p>
    <w:p w:rsidR="00B57670" w:rsidRDefault="00B57670" w:rsidP="00AD12BE">
      <w:pPr>
        <w:pStyle w:val="Default"/>
        <w:ind w:leftChars="-300" w:left="90" w:hangingChars="300" w:hanging="720"/>
        <w:rPr>
          <w:rFonts w:hAnsi="Century"/>
        </w:rPr>
      </w:pPr>
    </w:p>
    <w:p w:rsidR="00E74308" w:rsidRPr="00FE7DF4" w:rsidRDefault="00E74308" w:rsidP="00AD12BE">
      <w:pPr>
        <w:pStyle w:val="Default"/>
        <w:ind w:leftChars="-300" w:left="90" w:hangingChars="300" w:hanging="720"/>
        <w:rPr>
          <w:rFonts w:hAnsi="Century"/>
          <w:b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　</w:t>
      </w:r>
      <w:r w:rsidR="00B57670">
        <w:rPr>
          <w:rFonts w:hAnsi="Century" w:hint="eastAsia"/>
          <w:b/>
        </w:rPr>
        <w:t>３</w:t>
      </w:r>
      <w:r w:rsidR="00FE7DF4" w:rsidRPr="00FE7DF4">
        <w:rPr>
          <w:rFonts w:hAnsi="Century"/>
          <w:b/>
        </w:rPr>
        <w:t xml:space="preserve">　参考資料</w:t>
      </w:r>
    </w:p>
    <w:p w:rsidR="00FE7DF4" w:rsidRPr="00AD12BE" w:rsidRDefault="00FE7DF4" w:rsidP="00FE7DF4">
      <w:pPr>
        <w:pStyle w:val="Default"/>
        <w:ind w:leftChars="200" w:left="660" w:hangingChars="100" w:hanging="240"/>
        <w:rPr>
          <w:rFonts w:hAnsi="Century"/>
        </w:rPr>
      </w:pPr>
      <w:r>
        <w:rPr>
          <w:rFonts w:hAnsi="Century" w:hint="eastAsia"/>
        </w:rPr>
        <w:t>「緊急事態</w:t>
      </w:r>
      <w:r>
        <w:rPr>
          <w:rFonts w:hAnsi="Century"/>
        </w:rPr>
        <w:t>宣言後の</w:t>
      </w:r>
      <w:r w:rsidR="00B57670">
        <w:rPr>
          <w:rFonts w:hAnsi="Century" w:hint="eastAsia"/>
        </w:rPr>
        <w:t>地域生活支援事業</w:t>
      </w:r>
      <w:r>
        <w:rPr>
          <w:rFonts w:hAnsi="Century"/>
        </w:rPr>
        <w:t>の対応について（</w:t>
      </w:r>
      <w:r>
        <w:rPr>
          <w:rFonts w:hAnsi="Century" w:hint="eastAsia"/>
        </w:rPr>
        <w:t>令和</w:t>
      </w:r>
      <w:r w:rsidR="00B57670">
        <w:rPr>
          <w:rFonts w:hAnsi="Century" w:hint="eastAsia"/>
        </w:rPr>
        <w:t>3</w:t>
      </w:r>
      <w:r>
        <w:rPr>
          <w:rFonts w:hAnsi="Century"/>
        </w:rPr>
        <w:t>年</w:t>
      </w:r>
      <w:r w:rsidR="00B57670">
        <w:rPr>
          <w:rFonts w:hAnsi="Century" w:hint="eastAsia"/>
        </w:rPr>
        <w:t>1</w:t>
      </w:r>
      <w:r>
        <w:rPr>
          <w:rFonts w:hAnsi="Century"/>
        </w:rPr>
        <w:t>月7日付）</w:t>
      </w:r>
      <w:r>
        <w:rPr>
          <w:rFonts w:hAnsi="Century" w:hint="eastAsia"/>
        </w:rPr>
        <w:t>」</w:t>
      </w:r>
      <w:r>
        <w:rPr>
          <w:rFonts w:hAnsi="Century"/>
        </w:rPr>
        <w:t>厚生労働省</w:t>
      </w:r>
      <w:r w:rsidR="00392178">
        <w:rPr>
          <w:rFonts w:hAnsi="Century" w:hint="eastAsia"/>
        </w:rPr>
        <w:t>社会・援護局　事務連絡</w:t>
      </w:r>
    </w:p>
    <w:p w:rsidR="00AD12BE" w:rsidRPr="00AD12BE" w:rsidRDefault="00AD12BE" w:rsidP="004158B2">
      <w:pPr>
        <w:pStyle w:val="Default"/>
        <w:ind w:leftChars="-300" w:left="-150" w:hangingChars="200" w:hanging="480"/>
        <w:rPr>
          <w:rFonts w:hAnsi="Century"/>
        </w:rPr>
      </w:pPr>
    </w:p>
    <w:p w:rsidR="007831AF" w:rsidRDefault="007831AF" w:rsidP="004158B2">
      <w:pPr>
        <w:pStyle w:val="Default"/>
        <w:ind w:leftChars="-100" w:left="30" w:hangingChars="100" w:hanging="240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8D1375" w:rsidRDefault="008D1375" w:rsidP="008D1375">
      <w:pPr>
        <w:pStyle w:val="Default"/>
        <w:rPr>
          <w:rFonts w:hAnsi="Century"/>
        </w:rPr>
      </w:pPr>
      <w:r w:rsidRPr="00665717">
        <w:rPr>
          <w:rFonts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5A332" wp14:editId="08527A7A">
                <wp:simplePos x="0" y="0"/>
                <wp:positionH relativeFrom="column">
                  <wp:posOffset>2529840</wp:posOffset>
                </wp:positionH>
                <wp:positionV relativeFrom="paragraph">
                  <wp:posOffset>6350</wp:posOffset>
                </wp:positionV>
                <wp:extent cx="3362325" cy="1400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400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3AE522" id="正方形/長方形 1" o:spid="_x0000_s1026" style="position:absolute;left:0;text-align:left;margin-left:199.2pt;margin-top:.5pt;width:264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" filled="f" strokecolor="windowText" strokeweight="1pt"/>
            </w:pict>
          </mc:Fallback>
        </mc:AlternateContent>
      </w:r>
      <w:r>
        <w:rPr>
          <w:rFonts w:hAnsi="Century" w:hint="eastAsia"/>
        </w:rPr>
        <w:t xml:space="preserve">　　</w:t>
      </w:r>
      <w:r>
        <w:rPr>
          <w:rFonts w:hAnsi="Century"/>
        </w:rPr>
        <w:t xml:space="preserve">　　　　　　　　　　　　　　　</w:t>
      </w:r>
    </w:p>
    <w:p w:rsidR="008D1375" w:rsidRDefault="008D1375" w:rsidP="008D1375">
      <w:pPr>
        <w:pStyle w:val="Defaul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　　　　　　　　　　　　　　　　　【</w:t>
      </w:r>
      <w:r>
        <w:rPr>
          <w:rFonts w:hAnsi="Century" w:hint="eastAsia"/>
        </w:rPr>
        <w:t>問い合わせ先</w:t>
      </w:r>
      <w:r>
        <w:rPr>
          <w:rFonts w:hAnsi="Century"/>
        </w:rPr>
        <w:t>】</w:t>
      </w:r>
    </w:p>
    <w:p w:rsidR="008D1375" w:rsidRDefault="008D1375" w:rsidP="008D1375">
      <w:pPr>
        <w:pStyle w:val="Defaul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　　　　　　　　　　　　　　　　　　寝屋川市福祉部</w:t>
      </w:r>
    </w:p>
    <w:p w:rsidR="008D1375" w:rsidRDefault="008D1375" w:rsidP="008D1375">
      <w:pPr>
        <w:pStyle w:val="Defaul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　　　　　　　　　　　　　　　　　　</w:t>
      </w:r>
      <w:r>
        <w:rPr>
          <w:rFonts w:hAnsi="Century" w:hint="eastAsia"/>
        </w:rPr>
        <w:t>障害福祉課</w:t>
      </w:r>
      <w:r>
        <w:rPr>
          <w:rFonts w:hAnsi="Century"/>
        </w:rPr>
        <w:t xml:space="preserve">　TEL</w:t>
      </w:r>
      <w:r>
        <w:rPr>
          <w:rFonts w:hAnsi="Century" w:hint="eastAsia"/>
        </w:rPr>
        <w:t xml:space="preserve">　</w:t>
      </w:r>
      <w:r>
        <w:rPr>
          <w:rFonts w:hAnsi="Century"/>
        </w:rPr>
        <w:t>072－</w:t>
      </w:r>
      <w:r w:rsidR="0061339C">
        <w:rPr>
          <w:rFonts w:hAnsi="Century"/>
        </w:rPr>
        <w:t>8</w:t>
      </w:r>
      <w:r w:rsidR="0061339C">
        <w:rPr>
          <w:rFonts w:hAnsi="Century" w:hint="eastAsia"/>
        </w:rPr>
        <w:t>12</w:t>
      </w:r>
      <w:r w:rsidR="0061339C">
        <w:rPr>
          <w:rFonts w:hAnsi="Century"/>
        </w:rPr>
        <w:t>-2026</w:t>
      </w:r>
    </w:p>
    <w:p w:rsidR="008D1375" w:rsidRPr="008D1375" w:rsidRDefault="008D1375" w:rsidP="00D23CD0">
      <w:pPr>
        <w:pStyle w:val="Defaul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　　　　　　　　　　　　　　　　　　　　　　　　</w:t>
      </w:r>
      <w:r>
        <w:rPr>
          <w:rFonts w:hAnsi="Century" w:hint="eastAsia"/>
        </w:rPr>
        <w:t>FAX</w:t>
      </w:r>
      <w:r>
        <w:rPr>
          <w:rFonts w:hAnsi="Century"/>
        </w:rPr>
        <w:t xml:space="preserve">　072</w:t>
      </w:r>
      <w:r>
        <w:rPr>
          <w:rFonts w:hAnsi="Century" w:hint="eastAsia"/>
        </w:rPr>
        <w:t>―</w:t>
      </w:r>
      <w:r>
        <w:rPr>
          <w:rFonts w:hAnsi="Century"/>
        </w:rPr>
        <w:t>812</w:t>
      </w:r>
      <w:r>
        <w:rPr>
          <w:rFonts w:hAnsi="Century" w:hint="eastAsia"/>
        </w:rPr>
        <w:t>―</w:t>
      </w:r>
      <w:r>
        <w:rPr>
          <w:rFonts w:hAnsi="Century"/>
        </w:rPr>
        <w:t>2118</w:t>
      </w:r>
    </w:p>
    <w:p w:rsidR="00552731" w:rsidRPr="00552731" w:rsidRDefault="00552731" w:rsidP="00552731">
      <w:pPr>
        <w:pStyle w:val="Default"/>
        <w:ind w:leftChars="-100" w:left="-210" w:firstLineChars="100" w:firstLine="240"/>
        <w:rPr>
          <w:rFonts w:hAnsi="Century"/>
        </w:rPr>
      </w:pPr>
    </w:p>
    <w:p w:rsidR="00DF6F22" w:rsidRDefault="00DF6F22" w:rsidP="00771A8A">
      <w:pPr>
        <w:pStyle w:val="Default"/>
        <w:ind w:firstLineChars="2000" w:firstLine="4400"/>
        <w:rPr>
          <w:rFonts w:ascii="Century" w:hAnsi="Century" w:cs="Century"/>
          <w:sz w:val="22"/>
          <w:szCs w:val="22"/>
        </w:rPr>
      </w:pPr>
    </w:p>
    <w:sectPr w:rsidR="00DF6F22" w:rsidSect="007252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C7C" w:rsidRDefault="00AE1C7C" w:rsidP="00AE1C7C">
      <w:r>
        <w:separator/>
      </w:r>
    </w:p>
  </w:endnote>
  <w:endnote w:type="continuationSeparator" w:id="0">
    <w:p w:rsidR="00AE1C7C" w:rsidRDefault="00AE1C7C" w:rsidP="00AE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C7C" w:rsidRDefault="00AE1C7C" w:rsidP="00AE1C7C">
      <w:r>
        <w:separator/>
      </w:r>
    </w:p>
  </w:footnote>
  <w:footnote w:type="continuationSeparator" w:id="0">
    <w:p w:rsidR="00AE1C7C" w:rsidRDefault="00AE1C7C" w:rsidP="00AE1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22"/>
    <w:rsid w:val="000268D5"/>
    <w:rsid w:val="00084312"/>
    <w:rsid w:val="000C3E68"/>
    <w:rsid w:val="000D2769"/>
    <w:rsid w:val="000F4C93"/>
    <w:rsid w:val="000F7D86"/>
    <w:rsid w:val="001A23B1"/>
    <w:rsid w:val="001A7DC4"/>
    <w:rsid w:val="001C6726"/>
    <w:rsid w:val="001F0096"/>
    <w:rsid w:val="001F596F"/>
    <w:rsid w:val="002800BA"/>
    <w:rsid w:val="002C7625"/>
    <w:rsid w:val="002F26F0"/>
    <w:rsid w:val="003166C2"/>
    <w:rsid w:val="00343E4A"/>
    <w:rsid w:val="00350963"/>
    <w:rsid w:val="00352187"/>
    <w:rsid w:val="0037344C"/>
    <w:rsid w:val="00392178"/>
    <w:rsid w:val="00397340"/>
    <w:rsid w:val="003E0EF3"/>
    <w:rsid w:val="004158B2"/>
    <w:rsid w:val="00440B5E"/>
    <w:rsid w:val="00451977"/>
    <w:rsid w:val="00454F55"/>
    <w:rsid w:val="00487E67"/>
    <w:rsid w:val="004913D2"/>
    <w:rsid w:val="00496351"/>
    <w:rsid w:val="004C7D46"/>
    <w:rsid w:val="005064A8"/>
    <w:rsid w:val="00525905"/>
    <w:rsid w:val="0052643D"/>
    <w:rsid w:val="00533D0E"/>
    <w:rsid w:val="00552731"/>
    <w:rsid w:val="00562FBD"/>
    <w:rsid w:val="0059138B"/>
    <w:rsid w:val="005C15BB"/>
    <w:rsid w:val="005C76B2"/>
    <w:rsid w:val="0061339C"/>
    <w:rsid w:val="00666ACD"/>
    <w:rsid w:val="006769D2"/>
    <w:rsid w:val="006E0FA0"/>
    <w:rsid w:val="00702A8F"/>
    <w:rsid w:val="007252D5"/>
    <w:rsid w:val="007314D4"/>
    <w:rsid w:val="00734C93"/>
    <w:rsid w:val="007367A6"/>
    <w:rsid w:val="00755D2B"/>
    <w:rsid w:val="00771A8A"/>
    <w:rsid w:val="007831AF"/>
    <w:rsid w:val="008439B7"/>
    <w:rsid w:val="00857803"/>
    <w:rsid w:val="00887C3F"/>
    <w:rsid w:val="008B2864"/>
    <w:rsid w:val="008D1375"/>
    <w:rsid w:val="008F5483"/>
    <w:rsid w:val="009162CD"/>
    <w:rsid w:val="009473FD"/>
    <w:rsid w:val="00990EF0"/>
    <w:rsid w:val="00AD12BE"/>
    <w:rsid w:val="00AE0762"/>
    <w:rsid w:val="00AE1C7C"/>
    <w:rsid w:val="00AE5C03"/>
    <w:rsid w:val="00AF557F"/>
    <w:rsid w:val="00B25F7E"/>
    <w:rsid w:val="00B57670"/>
    <w:rsid w:val="00BB6EEC"/>
    <w:rsid w:val="00C11701"/>
    <w:rsid w:val="00C25A02"/>
    <w:rsid w:val="00C70721"/>
    <w:rsid w:val="00C805D6"/>
    <w:rsid w:val="00C92BAE"/>
    <w:rsid w:val="00C96171"/>
    <w:rsid w:val="00CB7260"/>
    <w:rsid w:val="00CF6389"/>
    <w:rsid w:val="00D23CD0"/>
    <w:rsid w:val="00D47B16"/>
    <w:rsid w:val="00D534EC"/>
    <w:rsid w:val="00D627EB"/>
    <w:rsid w:val="00D7741D"/>
    <w:rsid w:val="00D83CEF"/>
    <w:rsid w:val="00DC1D73"/>
    <w:rsid w:val="00DF6F22"/>
    <w:rsid w:val="00E21512"/>
    <w:rsid w:val="00E32C4A"/>
    <w:rsid w:val="00E349E3"/>
    <w:rsid w:val="00E71DC5"/>
    <w:rsid w:val="00E74308"/>
    <w:rsid w:val="00EC3F01"/>
    <w:rsid w:val="00EC6285"/>
    <w:rsid w:val="00EF0C57"/>
    <w:rsid w:val="00F14172"/>
    <w:rsid w:val="00F143D3"/>
    <w:rsid w:val="00F3407F"/>
    <w:rsid w:val="00F67ECA"/>
    <w:rsid w:val="00F7733B"/>
    <w:rsid w:val="00F92E14"/>
    <w:rsid w:val="00FC42E1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D1CA9E"/>
  <w15:chartTrackingRefBased/>
  <w15:docId w15:val="{3D6A8E94-4B12-4662-9BC6-6AADA551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6F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5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55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1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C7C"/>
  </w:style>
  <w:style w:type="paragraph" w:styleId="a7">
    <w:name w:val="footer"/>
    <w:basedOn w:val="a"/>
    <w:link w:val="a8"/>
    <w:uiPriority w:val="99"/>
    <w:unhideWhenUsed/>
    <w:rsid w:val="00AE1C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C7C"/>
  </w:style>
  <w:style w:type="paragraph" w:styleId="a9">
    <w:name w:val="Note Heading"/>
    <w:basedOn w:val="a"/>
    <w:next w:val="a"/>
    <w:link w:val="aa"/>
    <w:uiPriority w:val="99"/>
    <w:unhideWhenUsed/>
    <w:rsid w:val="002C7625"/>
    <w:pPr>
      <w:jc w:val="center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C7625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C7625"/>
    <w:pPr>
      <w:jc w:val="righ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C7625"/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ADB7B-663A-4BFA-A689-A5076AB6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sgfk23</dc:creator>
  <cp:keywords/>
  <dc:description/>
  <cp:lastModifiedBy>辻　聡太</cp:lastModifiedBy>
  <cp:revision>12</cp:revision>
  <cp:lastPrinted>2021-01-12T04:51:00Z</cp:lastPrinted>
  <dcterms:created xsi:type="dcterms:W3CDTF">2021-01-08T01:44:00Z</dcterms:created>
  <dcterms:modified xsi:type="dcterms:W3CDTF">2021-01-14T04:03:00Z</dcterms:modified>
</cp:coreProperties>
</file>