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EBBF" w14:textId="29EEF374" w:rsidR="00576BFD" w:rsidRPr="00CF1671" w:rsidRDefault="00576BFD" w:rsidP="00576BFD">
      <w:pPr>
        <w:jc w:val="right"/>
        <w:rPr>
          <w:rFonts w:hAnsi="Times New Roman"/>
          <w:sz w:val="20"/>
          <w:szCs w:val="22"/>
        </w:rPr>
      </w:pPr>
      <w:r w:rsidRPr="00CF1671">
        <w:rPr>
          <w:rFonts w:hAnsi="Times New Roman" w:hint="eastAsia"/>
          <w:sz w:val="20"/>
          <w:szCs w:val="22"/>
        </w:rPr>
        <w:t>様式</w:t>
      </w:r>
      <w:r w:rsidR="007004D4">
        <w:rPr>
          <w:rFonts w:hAnsi="Times New Roman" w:hint="eastAsia"/>
          <w:sz w:val="20"/>
          <w:szCs w:val="22"/>
        </w:rPr>
        <w:t>６</w:t>
      </w:r>
    </w:p>
    <w:p w14:paraId="6E01B396" w14:textId="77777777" w:rsidR="00D81B81" w:rsidRDefault="00576BFD" w:rsidP="00704520">
      <w:pPr>
        <w:jc w:val="center"/>
        <w:rPr>
          <w:rFonts w:ascii="ＭＳ 明朝" w:hAnsi="ＭＳ 明朝"/>
          <w:sz w:val="28"/>
          <w:szCs w:val="28"/>
        </w:rPr>
      </w:pPr>
      <w:r w:rsidRPr="002536BF">
        <w:rPr>
          <w:rFonts w:ascii="ＭＳ 明朝" w:hAnsi="ＭＳ 明朝" w:hint="eastAsia"/>
          <w:sz w:val="28"/>
          <w:szCs w:val="28"/>
        </w:rPr>
        <w:t>障</w:t>
      </w:r>
      <w:r w:rsidR="00596F65">
        <w:rPr>
          <w:rFonts w:ascii="ＭＳ 明朝" w:hAnsi="ＭＳ 明朝" w:hint="eastAsia"/>
          <w:sz w:val="28"/>
          <w:szCs w:val="28"/>
        </w:rPr>
        <w:t>害</w:t>
      </w:r>
      <w:r w:rsidRPr="002536BF">
        <w:rPr>
          <w:rFonts w:ascii="ＭＳ 明朝" w:hAnsi="ＭＳ 明朝" w:hint="eastAsia"/>
          <w:sz w:val="28"/>
          <w:szCs w:val="28"/>
        </w:rPr>
        <w:t>者雇用状況報告書</w:t>
      </w:r>
    </w:p>
    <w:p w14:paraId="525370FC" w14:textId="59BBB0AD" w:rsidR="00576BFD" w:rsidRDefault="00576BFD" w:rsidP="00704520">
      <w:pPr>
        <w:jc w:val="center"/>
        <w:rPr>
          <w:rFonts w:ascii="ＭＳ 明朝" w:hAnsi="ＭＳ 明朝"/>
          <w:sz w:val="18"/>
          <w:szCs w:val="18"/>
        </w:rPr>
      </w:pPr>
    </w:p>
    <w:p w14:paraId="6622582C" w14:textId="77777777" w:rsidR="006A6EC1" w:rsidRPr="00600E62" w:rsidRDefault="006A6EC1" w:rsidP="00704520">
      <w:pPr>
        <w:jc w:val="center"/>
        <w:rPr>
          <w:rFonts w:ascii="ＭＳ 明朝" w:hAnsi="ＭＳ 明朝"/>
          <w:sz w:val="28"/>
          <w:szCs w:val="28"/>
        </w:rPr>
      </w:pPr>
    </w:p>
    <w:p w14:paraId="4E9D8E03" w14:textId="77777777" w:rsidR="00490114" w:rsidRDefault="006A6EC1" w:rsidP="006A6EC1">
      <w:pPr>
        <w:rPr>
          <w:rFonts w:ascii="ＭＳ 明朝" w:hAnsi="ＭＳ 明朝"/>
          <w:sz w:val="20"/>
          <w:szCs w:val="20"/>
        </w:rPr>
      </w:pPr>
      <w:r>
        <w:rPr>
          <w:rFonts w:ascii="ＭＳ 明朝" w:hAnsi="ＭＳ 明朝" w:hint="eastAsia"/>
          <w:sz w:val="20"/>
          <w:szCs w:val="20"/>
        </w:rPr>
        <w:t>（あて先）</w:t>
      </w:r>
      <w:r w:rsidR="00596F65">
        <w:rPr>
          <w:rFonts w:ascii="ＭＳ 明朝" w:hAnsi="ＭＳ 明朝" w:hint="eastAsia"/>
          <w:sz w:val="20"/>
          <w:szCs w:val="20"/>
        </w:rPr>
        <w:t>寝屋川市</w:t>
      </w:r>
    </w:p>
    <w:p w14:paraId="0D5DF6DD" w14:textId="23259C3E" w:rsidR="00576BFD" w:rsidRDefault="00576BFD" w:rsidP="00A328FA">
      <w:pPr>
        <w:jc w:val="right"/>
        <w:rPr>
          <w:szCs w:val="21"/>
        </w:rPr>
      </w:pPr>
      <w:r>
        <w:rPr>
          <w:rFonts w:hint="eastAsia"/>
          <w:szCs w:val="21"/>
        </w:rPr>
        <w:t>令和</w:t>
      </w:r>
      <w:r w:rsidR="00596F65">
        <w:rPr>
          <w:rFonts w:hint="eastAsia"/>
          <w:szCs w:val="21"/>
        </w:rPr>
        <w:t xml:space="preserve">　</w:t>
      </w:r>
      <w:r w:rsidR="00835AA6">
        <w:rPr>
          <w:rFonts w:hint="eastAsia"/>
          <w:szCs w:val="21"/>
        </w:rPr>
        <w:t xml:space="preserve">　</w:t>
      </w:r>
      <w:r w:rsidRPr="007F23B4">
        <w:rPr>
          <w:rFonts w:hint="eastAsia"/>
          <w:szCs w:val="21"/>
        </w:rPr>
        <w:t>年</w:t>
      </w:r>
      <w:r w:rsidR="00596F65">
        <w:rPr>
          <w:rFonts w:hint="eastAsia"/>
          <w:szCs w:val="21"/>
        </w:rPr>
        <w:t xml:space="preserve">　</w:t>
      </w:r>
      <w:r w:rsidR="00835AA6">
        <w:rPr>
          <w:rFonts w:hint="eastAsia"/>
          <w:szCs w:val="21"/>
        </w:rPr>
        <w:t xml:space="preserve">　</w:t>
      </w:r>
      <w:r w:rsidRPr="007F23B4">
        <w:rPr>
          <w:rFonts w:hint="eastAsia"/>
          <w:szCs w:val="21"/>
        </w:rPr>
        <w:t>月</w:t>
      </w:r>
      <w:r w:rsidR="00596F65">
        <w:rPr>
          <w:rFonts w:hint="eastAsia"/>
          <w:szCs w:val="21"/>
        </w:rPr>
        <w:t xml:space="preserve">　</w:t>
      </w:r>
      <w:r w:rsidR="00835AA6">
        <w:rPr>
          <w:rFonts w:hint="eastAsia"/>
          <w:szCs w:val="21"/>
        </w:rPr>
        <w:t xml:space="preserve">　</w:t>
      </w:r>
      <w:r>
        <w:rPr>
          <w:rFonts w:hint="eastAsia"/>
          <w:szCs w:val="21"/>
        </w:rPr>
        <w:t>日</w:t>
      </w:r>
    </w:p>
    <w:p w14:paraId="68D433BB" w14:textId="77777777" w:rsidR="006A6EC1" w:rsidRDefault="006A6EC1" w:rsidP="00A328FA">
      <w:pPr>
        <w:jc w:val="right"/>
        <w:rPr>
          <w:szCs w:val="21"/>
        </w:rPr>
      </w:pPr>
    </w:p>
    <w:p w14:paraId="2FD176A9" w14:textId="77777777" w:rsidR="006A6EC1" w:rsidRDefault="006A6EC1" w:rsidP="00A328FA">
      <w:pPr>
        <w:jc w:val="right"/>
        <w:rPr>
          <w:szCs w:val="21"/>
        </w:rPr>
      </w:pPr>
    </w:p>
    <w:p w14:paraId="11C1F030" w14:textId="6B2A67CB" w:rsidR="006A6EC1" w:rsidRPr="00B12F00" w:rsidRDefault="0080648C" w:rsidP="006A6EC1">
      <w:pPr>
        <w:spacing w:line="360" w:lineRule="auto"/>
        <w:ind w:right="566"/>
        <w:jc w:val="center"/>
        <w:rPr>
          <w:rFonts w:ascii="ＭＳ 明朝" w:hAnsi="ＭＳ 明朝"/>
          <w:sz w:val="22"/>
          <w:szCs w:val="22"/>
        </w:rPr>
      </w:pPr>
      <w:r>
        <w:rPr>
          <w:rFonts w:ascii="ＭＳ 明朝" w:hAnsi="ＭＳ 明朝" w:hint="eastAsia"/>
          <w:kern w:val="0"/>
          <w:sz w:val="22"/>
          <w:szCs w:val="22"/>
        </w:rPr>
        <w:t xml:space="preserve">　　　　</w:t>
      </w:r>
      <w:r w:rsidR="006A6EC1" w:rsidRPr="0080648C">
        <w:rPr>
          <w:rFonts w:ascii="ＭＳ 明朝" w:hAnsi="ＭＳ 明朝" w:hint="eastAsia"/>
          <w:spacing w:val="55"/>
          <w:kern w:val="0"/>
          <w:sz w:val="22"/>
          <w:szCs w:val="22"/>
          <w:fitText w:val="1320" w:id="-425988352"/>
        </w:rPr>
        <w:t xml:space="preserve">所 在 </w:t>
      </w:r>
      <w:r w:rsidR="006A6EC1" w:rsidRPr="0080648C">
        <w:rPr>
          <w:rFonts w:ascii="ＭＳ 明朝" w:hAnsi="ＭＳ 明朝" w:hint="eastAsia"/>
          <w:kern w:val="0"/>
          <w:sz w:val="22"/>
          <w:szCs w:val="22"/>
          <w:fitText w:val="1320" w:id="-425988352"/>
        </w:rPr>
        <w:t>地</w:t>
      </w:r>
    </w:p>
    <w:p w14:paraId="58281D27" w14:textId="77777777" w:rsidR="006A6EC1" w:rsidRPr="00B12F00" w:rsidRDefault="006A6EC1" w:rsidP="0080648C">
      <w:pPr>
        <w:spacing w:line="360" w:lineRule="auto"/>
        <w:ind w:right="720" w:firstLineChars="1700" w:firstLine="3740"/>
        <w:rPr>
          <w:rFonts w:ascii="ＭＳ 明朝" w:hAnsi="ＭＳ 明朝"/>
          <w:sz w:val="22"/>
          <w:szCs w:val="22"/>
        </w:rPr>
      </w:pPr>
      <w:r w:rsidRPr="00B12F00">
        <w:rPr>
          <w:rFonts w:ascii="ＭＳ 明朝" w:hAnsi="ＭＳ 明朝" w:hint="eastAsia"/>
          <w:sz w:val="22"/>
          <w:szCs w:val="22"/>
        </w:rPr>
        <w:t>商号又は名称</w:t>
      </w:r>
    </w:p>
    <w:p w14:paraId="15F35875" w14:textId="6C4C85E5" w:rsidR="006A6EC1" w:rsidRDefault="006A6EC1" w:rsidP="006A6EC1">
      <w:pPr>
        <w:tabs>
          <w:tab w:val="left" w:pos="5103"/>
        </w:tabs>
        <w:spacing w:line="360" w:lineRule="auto"/>
        <w:ind w:right="4"/>
        <w:rPr>
          <w:rFonts w:ascii="ＭＳ 明朝" w:hAnsi="ＭＳ 明朝"/>
          <w:sz w:val="22"/>
          <w:szCs w:val="22"/>
        </w:rPr>
      </w:pPr>
      <w:r w:rsidRPr="00B12F00">
        <w:rPr>
          <w:rFonts w:ascii="ＭＳ 明朝" w:hAnsi="ＭＳ 明朝" w:hint="eastAsia"/>
          <w:sz w:val="22"/>
          <w:szCs w:val="22"/>
        </w:rPr>
        <w:t xml:space="preserve">　　　　　　　　　　　　</w:t>
      </w:r>
      <w:r w:rsidR="0080648C">
        <w:rPr>
          <w:rFonts w:ascii="ＭＳ 明朝" w:hAnsi="ＭＳ 明朝" w:hint="eastAsia"/>
          <w:sz w:val="22"/>
          <w:szCs w:val="22"/>
        </w:rPr>
        <w:t xml:space="preserve">　　　</w:t>
      </w:r>
      <w:r w:rsidRPr="00B12F00">
        <w:rPr>
          <w:rFonts w:ascii="ＭＳ 明朝" w:hAnsi="ＭＳ 明朝" w:hint="eastAsia"/>
          <w:sz w:val="22"/>
          <w:szCs w:val="22"/>
        </w:rPr>
        <w:t xml:space="preserve">　　代表者</w:t>
      </w:r>
      <w:r w:rsidR="0080648C">
        <w:rPr>
          <w:rFonts w:ascii="ＭＳ 明朝" w:hAnsi="ＭＳ 明朝" w:hint="eastAsia"/>
          <w:sz w:val="22"/>
          <w:szCs w:val="22"/>
        </w:rPr>
        <w:t>職氏</w:t>
      </w:r>
      <w:r w:rsidRPr="00B12F00">
        <w:rPr>
          <w:rFonts w:ascii="ＭＳ 明朝" w:hAnsi="ＭＳ 明朝" w:hint="eastAsia"/>
          <w:sz w:val="22"/>
          <w:szCs w:val="22"/>
        </w:rPr>
        <w:t>名</w:t>
      </w:r>
    </w:p>
    <w:p w14:paraId="7EF4EA79" w14:textId="77777777" w:rsidR="006A6EC1" w:rsidRPr="00E41178" w:rsidRDefault="006A6EC1" w:rsidP="008C0E29">
      <w:pPr>
        <w:ind w:right="840"/>
        <w:rPr>
          <w:szCs w:val="21"/>
        </w:rPr>
      </w:pPr>
    </w:p>
    <w:tbl>
      <w:tblPr>
        <w:tblpPr w:leftFromText="142" w:rightFromText="142" w:vertAnchor="text" w:horzAnchor="margin" w:tblpXSpec="center" w:tblpY="183"/>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84"/>
        <w:gridCol w:w="6932"/>
        <w:gridCol w:w="1558"/>
      </w:tblGrid>
      <w:tr w:rsidR="002155C4" w14:paraId="24BC2E9A" w14:textId="77777777" w:rsidTr="00E158CB">
        <w:trPr>
          <w:trHeight w:val="384"/>
        </w:trPr>
        <w:tc>
          <w:tcPr>
            <w:tcW w:w="425" w:type="dxa"/>
            <w:vMerge w:val="restart"/>
            <w:tcBorders>
              <w:top w:val="single" w:sz="12" w:space="0" w:color="auto"/>
              <w:left w:val="single" w:sz="12" w:space="0" w:color="auto"/>
              <w:right w:val="nil"/>
            </w:tcBorders>
            <w:vAlign w:val="center"/>
          </w:tcPr>
          <w:p w14:paraId="113AA3F6"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216" w:type="dxa"/>
            <w:gridSpan w:val="2"/>
            <w:tcBorders>
              <w:top w:val="single" w:sz="12" w:space="0" w:color="auto"/>
              <w:left w:val="single" w:sz="12" w:space="0" w:color="auto"/>
              <w:bottom w:val="single" w:sz="12" w:space="0" w:color="auto"/>
              <w:right w:val="nil"/>
            </w:tcBorders>
            <w:vAlign w:val="center"/>
          </w:tcPr>
          <w:p w14:paraId="11B0D209"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58" w:type="dxa"/>
            <w:tcBorders>
              <w:top w:val="single" w:sz="12" w:space="0" w:color="auto"/>
              <w:left w:val="single" w:sz="12" w:space="0" w:color="auto"/>
              <w:bottom w:val="single" w:sz="12" w:space="0" w:color="auto"/>
              <w:right w:val="single" w:sz="12" w:space="0" w:color="auto"/>
            </w:tcBorders>
            <w:vAlign w:val="center"/>
          </w:tcPr>
          <w:p w14:paraId="4776698D"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3EB2340" w14:textId="77777777" w:rsidTr="00E158CB">
        <w:trPr>
          <w:trHeight w:val="415"/>
        </w:trPr>
        <w:tc>
          <w:tcPr>
            <w:tcW w:w="425" w:type="dxa"/>
            <w:vMerge/>
            <w:tcBorders>
              <w:left w:val="single" w:sz="12" w:space="0" w:color="auto"/>
              <w:right w:val="single" w:sz="12" w:space="0" w:color="auto"/>
            </w:tcBorders>
            <w:vAlign w:val="center"/>
          </w:tcPr>
          <w:p w14:paraId="62547E65" w14:textId="77777777" w:rsidR="002155C4" w:rsidRDefault="002155C4" w:rsidP="00E158CB">
            <w:pPr>
              <w:suppressAutoHyphens/>
              <w:kinsoku w:val="0"/>
              <w:overflowPunct w:val="0"/>
              <w:rPr>
                <w:rFonts w:hAnsi="Times New Roman"/>
                <w:szCs w:val="21"/>
              </w:rPr>
            </w:pPr>
          </w:p>
        </w:tc>
        <w:tc>
          <w:tcPr>
            <w:tcW w:w="8774" w:type="dxa"/>
            <w:gridSpan w:val="3"/>
            <w:tcBorders>
              <w:top w:val="single" w:sz="12" w:space="0" w:color="auto"/>
              <w:left w:val="single" w:sz="12" w:space="0" w:color="000000"/>
              <w:bottom w:val="nil"/>
              <w:right w:val="single" w:sz="12" w:space="0" w:color="auto"/>
            </w:tcBorders>
            <w:vAlign w:val="center"/>
          </w:tcPr>
          <w:p w14:paraId="5E81C839" w14:textId="77777777" w:rsidR="002155C4" w:rsidRPr="00B26F93" w:rsidRDefault="002155C4" w:rsidP="00B26F93">
            <w:pPr>
              <w:pStyle w:val="af4"/>
              <w:numPr>
                <w:ilvl w:val="0"/>
                <w:numId w:val="25"/>
              </w:numPr>
              <w:suppressAutoHyphens/>
              <w:kinsoku w:val="0"/>
              <w:overflowPunct w:val="0"/>
              <w:autoSpaceDE w:val="0"/>
              <w:autoSpaceDN w:val="0"/>
              <w:adjustRightInd w:val="0"/>
              <w:ind w:leftChars="0"/>
              <w:textAlignment w:val="baseline"/>
              <w:rPr>
                <w:rFonts w:hAnsi="Times New Roman"/>
                <w:szCs w:val="21"/>
              </w:rPr>
            </w:pPr>
            <w:r w:rsidRPr="00B26F93">
              <w:rPr>
                <w:rFonts w:hint="eastAsia"/>
                <w:szCs w:val="21"/>
              </w:rPr>
              <w:t>常用雇用労働者の数</w:t>
            </w:r>
          </w:p>
        </w:tc>
      </w:tr>
      <w:tr w:rsidR="002155C4" w14:paraId="7A4470B7" w14:textId="77777777" w:rsidTr="00E158CB">
        <w:trPr>
          <w:trHeight w:val="435"/>
        </w:trPr>
        <w:tc>
          <w:tcPr>
            <w:tcW w:w="425" w:type="dxa"/>
            <w:vMerge/>
            <w:tcBorders>
              <w:left w:val="single" w:sz="12" w:space="0" w:color="auto"/>
              <w:right w:val="single" w:sz="12" w:space="0" w:color="auto"/>
            </w:tcBorders>
            <w:vAlign w:val="center"/>
          </w:tcPr>
          <w:p w14:paraId="5EB42158" w14:textId="77777777" w:rsidR="002155C4" w:rsidRDefault="002155C4" w:rsidP="00E158CB">
            <w:pPr>
              <w:suppressAutoHyphens/>
              <w:kinsoku w:val="0"/>
              <w:overflowPunct w:val="0"/>
              <w:rPr>
                <w:rFonts w:hAnsi="Times New Roman"/>
                <w:szCs w:val="21"/>
              </w:rPr>
            </w:pPr>
          </w:p>
        </w:tc>
        <w:tc>
          <w:tcPr>
            <w:tcW w:w="284" w:type="dxa"/>
            <w:vMerge w:val="restart"/>
            <w:tcBorders>
              <w:top w:val="nil"/>
              <w:left w:val="single" w:sz="12" w:space="0" w:color="000000"/>
              <w:right w:val="single" w:sz="12" w:space="0" w:color="auto"/>
            </w:tcBorders>
            <w:vAlign w:val="center"/>
          </w:tcPr>
          <w:p w14:paraId="3F7017AB" w14:textId="77777777" w:rsidR="002155C4" w:rsidRDefault="002155C4" w:rsidP="00E158CB">
            <w:pPr>
              <w:suppressAutoHyphens/>
              <w:kinsoku w:val="0"/>
              <w:overflowPunct w:val="0"/>
              <w:rPr>
                <w:rFonts w:hAnsi="Times New Roman"/>
                <w:szCs w:val="21"/>
              </w:rPr>
            </w:pPr>
          </w:p>
          <w:p w14:paraId="4A48C7C6" w14:textId="77777777" w:rsidR="002155C4" w:rsidRDefault="002155C4" w:rsidP="00E158CB">
            <w:pPr>
              <w:suppressAutoHyphens/>
              <w:kinsoku w:val="0"/>
              <w:overflowPunct w:val="0"/>
              <w:rPr>
                <w:szCs w:val="21"/>
              </w:rPr>
            </w:pPr>
          </w:p>
        </w:tc>
        <w:tc>
          <w:tcPr>
            <w:tcW w:w="6932" w:type="dxa"/>
            <w:tcBorders>
              <w:top w:val="single" w:sz="12" w:space="0" w:color="auto"/>
              <w:left w:val="single" w:sz="12" w:space="0" w:color="auto"/>
              <w:bottom w:val="single" w:sz="4" w:space="0" w:color="auto"/>
              <w:right w:val="single" w:sz="12" w:space="0" w:color="auto"/>
            </w:tcBorders>
            <w:vAlign w:val="center"/>
          </w:tcPr>
          <w:p w14:paraId="6524C9CC" w14:textId="79DFA2F3"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A</w:t>
            </w:r>
            <w:r w:rsidR="002155C4" w:rsidRPr="0085620E">
              <w:rPr>
                <w:rFonts w:ascii="ＭＳ Ｐ明朝" w:eastAsia="ＭＳ Ｐ明朝" w:hAnsi="ＭＳ Ｐ明朝" w:hint="eastAsia"/>
                <w:szCs w:val="21"/>
              </w:rPr>
              <w:t xml:space="preserve">　常用雇用労働者の数（短時間労働者を除く）</w:t>
            </w:r>
          </w:p>
        </w:tc>
        <w:tc>
          <w:tcPr>
            <w:tcW w:w="1558" w:type="dxa"/>
            <w:tcBorders>
              <w:top w:val="single" w:sz="12" w:space="0" w:color="auto"/>
              <w:left w:val="single" w:sz="12" w:space="0" w:color="auto"/>
              <w:bottom w:val="single" w:sz="4" w:space="0" w:color="auto"/>
              <w:right w:val="single" w:sz="12" w:space="0" w:color="auto"/>
            </w:tcBorders>
            <w:vAlign w:val="center"/>
          </w:tcPr>
          <w:p w14:paraId="4F5E9344" w14:textId="77777777" w:rsidR="002155C4" w:rsidRDefault="002155C4" w:rsidP="00E158CB">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 xml:space="preserve">　人</w:t>
            </w:r>
          </w:p>
        </w:tc>
      </w:tr>
      <w:tr w:rsidR="002155C4" w14:paraId="307C96EC" w14:textId="77777777" w:rsidTr="005B5657">
        <w:trPr>
          <w:trHeight w:val="366"/>
        </w:trPr>
        <w:tc>
          <w:tcPr>
            <w:tcW w:w="425" w:type="dxa"/>
            <w:vMerge/>
            <w:tcBorders>
              <w:left w:val="single" w:sz="12" w:space="0" w:color="auto"/>
              <w:right w:val="single" w:sz="12" w:space="0" w:color="auto"/>
            </w:tcBorders>
            <w:vAlign w:val="center"/>
          </w:tcPr>
          <w:p w14:paraId="2EA51498" w14:textId="77777777" w:rsidR="002155C4" w:rsidRDefault="002155C4" w:rsidP="00E158CB">
            <w:pPr>
              <w:suppressAutoHyphens/>
              <w:kinsoku w:val="0"/>
              <w:overflowPunct w:val="0"/>
              <w:rPr>
                <w:rFonts w:hAnsi="Times New Roman"/>
                <w:szCs w:val="21"/>
              </w:rPr>
            </w:pPr>
          </w:p>
        </w:tc>
        <w:tc>
          <w:tcPr>
            <w:tcW w:w="284" w:type="dxa"/>
            <w:vMerge/>
            <w:tcBorders>
              <w:top w:val="nil"/>
              <w:left w:val="single" w:sz="12" w:space="0" w:color="000000"/>
              <w:right w:val="single" w:sz="12" w:space="0" w:color="auto"/>
            </w:tcBorders>
            <w:vAlign w:val="center"/>
          </w:tcPr>
          <w:p w14:paraId="0E13C54B" w14:textId="77777777" w:rsidR="002155C4" w:rsidRDefault="002155C4" w:rsidP="00E158CB">
            <w:pPr>
              <w:suppressAutoHyphens/>
              <w:kinsoku w:val="0"/>
              <w:overflowPunct w:val="0"/>
              <w:rPr>
                <w:rFonts w:hAnsi="Times New Roman"/>
                <w:szCs w:val="21"/>
              </w:rPr>
            </w:pPr>
          </w:p>
        </w:tc>
        <w:tc>
          <w:tcPr>
            <w:tcW w:w="6932" w:type="dxa"/>
            <w:tcBorders>
              <w:top w:val="single" w:sz="4" w:space="0" w:color="auto"/>
              <w:left w:val="single" w:sz="12" w:space="0" w:color="auto"/>
              <w:bottom w:val="single" w:sz="4" w:space="0" w:color="auto"/>
              <w:right w:val="single" w:sz="12" w:space="0" w:color="auto"/>
            </w:tcBorders>
            <w:vAlign w:val="center"/>
          </w:tcPr>
          <w:p w14:paraId="278478F5" w14:textId="00F0493A" w:rsidR="002155C4" w:rsidRPr="0085620E" w:rsidRDefault="0085620E" w:rsidP="001341A3">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B</w:t>
            </w:r>
            <w:r w:rsidR="002155C4" w:rsidRPr="0085620E">
              <w:rPr>
                <w:rFonts w:ascii="ＭＳ Ｐ明朝" w:eastAsia="ＭＳ Ｐ明朝" w:hAnsi="ＭＳ Ｐ明朝" w:hint="eastAsia"/>
                <w:szCs w:val="21"/>
              </w:rPr>
              <w:t xml:space="preserve">　短時間労働者の数</w:t>
            </w:r>
          </w:p>
        </w:tc>
        <w:tc>
          <w:tcPr>
            <w:tcW w:w="1558" w:type="dxa"/>
            <w:tcBorders>
              <w:top w:val="single" w:sz="4" w:space="0" w:color="auto"/>
              <w:left w:val="single" w:sz="12" w:space="0" w:color="auto"/>
              <w:bottom w:val="single" w:sz="4" w:space="0" w:color="auto"/>
              <w:right w:val="single" w:sz="12" w:space="0" w:color="auto"/>
            </w:tcBorders>
            <w:vAlign w:val="center"/>
          </w:tcPr>
          <w:p w14:paraId="20211703" w14:textId="77777777" w:rsidR="002155C4" w:rsidRDefault="002155C4" w:rsidP="00E158CB">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 xml:space="preserve">　人</w:t>
            </w:r>
          </w:p>
        </w:tc>
      </w:tr>
      <w:tr w:rsidR="002155C4" w14:paraId="163992F4" w14:textId="77777777" w:rsidTr="00E158CB">
        <w:trPr>
          <w:trHeight w:val="392"/>
        </w:trPr>
        <w:tc>
          <w:tcPr>
            <w:tcW w:w="425" w:type="dxa"/>
            <w:vMerge/>
            <w:tcBorders>
              <w:left w:val="single" w:sz="12" w:space="0" w:color="auto"/>
              <w:right w:val="single" w:sz="12" w:space="0" w:color="auto"/>
            </w:tcBorders>
            <w:vAlign w:val="center"/>
          </w:tcPr>
          <w:p w14:paraId="73B06B6C" w14:textId="77777777" w:rsidR="002155C4" w:rsidRDefault="002155C4" w:rsidP="00E158CB">
            <w:pPr>
              <w:suppressAutoHyphens/>
              <w:kinsoku w:val="0"/>
              <w:overflowPunct w:val="0"/>
              <w:rPr>
                <w:rFonts w:hAnsi="Times New Roman"/>
                <w:szCs w:val="21"/>
              </w:rPr>
            </w:pPr>
          </w:p>
        </w:tc>
        <w:tc>
          <w:tcPr>
            <w:tcW w:w="284" w:type="dxa"/>
            <w:vMerge/>
            <w:tcBorders>
              <w:top w:val="nil"/>
              <w:left w:val="single" w:sz="12" w:space="0" w:color="000000"/>
              <w:bottom w:val="single" w:sz="12" w:space="0" w:color="auto"/>
              <w:right w:val="single" w:sz="12" w:space="0" w:color="auto"/>
            </w:tcBorders>
            <w:vAlign w:val="center"/>
          </w:tcPr>
          <w:p w14:paraId="52161062" w14:textId="77777777" w:rsidR="002155C4" w:rsidRDefault="002155C4" w:rsidP="00E158CB">
            <w:pPr>
              <w:suppressAutoHyphens/>
              <w:kinsoku w:val="0"/>
              <w:overflowPunct w:val="0"/>
              <w:rPr>
                <w:rFonts w:hAnsi="Times New Roman"/>
                <w:szCs w:val="21"/>
              </w:rPr>
            </w:pPr>
          </w:p>
        </w:tc>
        <w:tc>
          <w:tcPr>
            <w:tcW w:w="6932" w:type="dxa"/>
            <w:tcBorders>
              <w:top w:val="single" w:sz="12" w:space="0" w:color="auto"/>
              <w:left w:val="single" w:sz="12" w:space="0" w:color="auto"/>
              <w:bottom w:val="single" w:sz="12" w:space="0" w:color="auto"/>
              <w:right w:val="single" w:sz="12" w:space="0" w:color="auto"/>
            </w:tcBorders>
            <w:shd w:val="clear" w:color="auto" w:fill="FFFF00"/>
            <w:vAlign w:val="center"/>
          </w:tcPr>
          <w:p w14:paraId="337F6D13" w14:textId="759FC638" w:rsidR="002155C4" w:rsidRPr="0085620E" w:rsidRDefault="0085620E" w:rsidP="0085620E">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C</w:t>
            </w:r>
            <w:r w:rsidR="002155C4" w:rsidRPr="0085620E">
              <w:rPr>
                <w:rFonts w:ascii="ＭＳ Ｐ明朝" w:eastAsia="ＭＳ Ｐ明朝" w:hAnsi="ＭＳ Ｐ明朝" w:hint="eastAsia"/>
                <w:szCs w:val="21"/>
              </w:rPr>
              <w:t xml:space="preserve">　法定雇用</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者の算定の基礎となる労働者の数</w:t>
            </w:r>
            <w:r w:rsidR="00317D6D" w:rsidRPr="0085620E">
              <w:rPr>
                <w:rFonts w:ascii="ＭＳ Ｐ明朝" w:eastAsia="ＭＳ Ｐ明朝" w:hAnsi="ＭＳ Ｐ明朝" w:hint="eastAsia"/>
                <w:szCs w:val="21"/>
              </w:rPr>
              <w:t>（</w:t>
            </w:r>
            <w:r w:rsidR="001341A3">
              <w:rPr>
                <w:rFonts w:ascii="ＭＳ Ｐ明朝" w:eastAsia="ＭＳ Ｐ明朝" w:hAnsi="ＭＳ Ｐ明朝" w:hint="eastAsia"/>
                <w:szCs w:val="21"/>
              </w:rPr>
              <w:t>Ａ</w:t>
            </w:r>
            <w:r w:rsidR="00317D6D" w:rsidRPr="0085620E">
              <w:rPr>
                <w:rFonts w:ascii="ＭＳ Ｐ明朝" w:eastAsia="ＭＳ Ｐ明朝" w:hAnsi="ＭＳ Ｐ明朝" w:hint="eastAsia"/>
                <w:szCs w:val="21"/>
              </w:rPr>
              <w:t>＋</w:t>
            </w:r>
            <w:r w:rsidR="001341A3">
              <w:rPr>
                <w:rFonts w:ascii="ＭＳ Ｐ明朝" w:eastAsia="ＭＳ Ｐ明朝" w:hAnsi="ＭＳ Ｐ明朝" w:hint="eastAsia"/>
                <w:szCs w:val="21"/>
              </w:rPr>
              <w:t>Ｂ</w:t>
            </w:r>
            <w:r w:rsidR="00317D6D" w:rsidRPr="0085620E">
              <w:rPr>
                <w:rFonts w:ascii="ＭＳ Ｐ明朝" w:eastAsia="ＭＳ Ｐ明朝" w:hAnsi="ＭＳ Ｐ明朝" w:hint="eastAsia"/>
                <w:szCs w:val="21"/>
              </w:rPr>
              <w:t>×０．５）</w:t>
            </w:r>
          </w:p>
        </w:tc>
        <w:tc>
          <w:tcPr>
            <w:tcW w:w="1558" w:type="dxa"/>
            <w:tcBorders>
              <w:top w:val="single" w:sz="12" w:space="0" w:color="auto"/>
              <w:left w:val="single" w:sz="12" w:space="0" w:color="auto"/>
              <w:bottom w:val="single" w:sz="12" w:space="0" w:color="auto"/>
              <w:right w:val="single" w:sz="12" w:space="0" w:color="auto"/>
            </w:tcBorders>
            <w:shd w:val="clear" w:color="auto" w:fill="FFFF00"/>
            <w:vAlign w:val="center"/>
          </w:tcPr>
          <w:p w14:paraId="3A8833D7" w14:textId="77777777" w:rsidR="002155C4" w:rsidRDefault="002155C4" w:rsidP="00E158CB">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 xml:space="preserve">　　人</w:t>
            </w:r>
          </w:p>
        </w:tc>
      </w:tr>
      <w:tr w:rsidR="002155C4" w14:paraId="26E03CC0" w14:textId="77777777" w:rsidTr="00E158CB">
        <w:trPr>
          <w:trHeight w:val="333"/>
        </w:trPr>
        <w:tc>
          <w:tcPr>
            <w:tcW w:w="425" w:type="dxa"/>
            <w:vMerge/>
            <w:tcBorders>
              <w:left w:val="single" w:sz="12" w:space="0" w:color="auto"/>
              <w:right w:val="single" w:sz="12" w:space="0" w:color="auto"/>
            </w:tcBorders>
          </w:tcPr>
          <w:p w14:paraId="39C757EF" w14:textId="77777777" w:rsidR="002155C4" w:rsidRDefault="002155C4" w:rsidP="00E158CB">
            <w:pPr>
              <w:suppressAutoHyphens/>
              <w:kinsoku w:val="0"/>
              <w:overflowPunct w:val="0"/>
              <w:rPr>
                <w:rFonts w:hAnsi="Times New Roman"/>
                <w:szCs w:val="21"/>
              </w:rPr>
            </w:pPr>
          </w:p>
        </w:tc>
        <w:tc>
          <w:tcPr>
            <w:tcW w:w="284" w:type="dxa"/>
            <w:vMerge w:val="restart"/>
            <w:tcBorders>
              <w:top w:val="single" w:sz="12" w:space="0" w:color="auto"/>
              <w:left w:val="single" w:sz="12" w:space="0" w:color="000000"/>
              <w:right w:val="nil"/>
            </w:tcBorders>
          </w:tcPr>
          <w:p w14:paraId="2F8535A1" w14:textId="77777777" w:rsidR="002155C4" w:rsidRPr="00B26F93" w:rsidRDefault="002155C4" w:rsidP="00B26F93">
            <w:pPr>
              <w:pStyle w:val="af4"/>
              <w:numPr>
                <w:ilvl w:val="0"/>
                <w:numId w:val="25"/>
              </w:numPr>
              <w:suppressAutoHyphens/>
              <w:kinsoku w:val="0"/>
              <w:overflowPunct w:val="0"/>
              <w:ind w:leftChars="0"/>
              <w:rPr>
                <w:rFonts w:hAnsi="Times New Roman"/>
                <w:szCs w:val="21"/>
              </w:rPr>
            </w:pPr>
          </w:p>
        </w:tc>
        <w:tc>
          <w:tcPr>
            <w:tcW w:w="8490" w:type="dxa"/>
            <w:gridSpan w:val="2"/>
            <w:tcBorders>
              <w:top w:val="single" w:sz="12" w:space="0" w:color="auto"/>
              <w:left w:val="nil"/>
              <w:bottom w:val="single" w:sz="12" w:space="0" w:color="auto"/>
              <w:right w:val="single" w:sz="12" w:space="0" w:color="auto"/>
            </w:tcBorders>
          </w:tcPr>
          <w:p w14:paraId="2467381B" w14:textId="5C6B74FA" w:rsidR="002155C4" w:rsidRPr="0085620E" w:rsidRDefault="002155C4" w:rsidP="00E158CB">
            <w:pPr>
              <w:suppressAutoHyphens/>
              <w:kinsoku w:val="0"/>
              <w:overflowPunct w:val="0"/>
              <w:ind w:left="2" w:hangingChars="1" w:hanging="2"/>
              <w:rPr>
                <w:rFonts w:ascii="ＭＳ Ｐ明朝" w:eastAsia="ＭＳ Ｐ明朝" w:hAnsi="ＭＳ Ｐ明朝"/>
                <w:szCs w:val="21"/>
              </w:rPr>
            </w:pPr>
            <w:r w:rsidRPr="0085620E">
              <w:rPr>
                <w:rFonts w:ascii="ＭＳ Ｐ明朝" w:eastAsia="ＭＳ Ｐ明朝" w:hAnsi="ＭＳ Ｐ明朝" w:hint="eastAsia"/>
                <w:szCs w:val="21"/>
              </w:rPr>
              <w:t>雇用身体</w:t>
            </w:r>
            <w:r w:rsidR="00596F65" w:rsidRPr="0085620E">
              <w:rPr>
                <w:rFonts w:ascii="ＭＳ Ｐ明朝" w:eastAsia="ＭＳ Ｐ明朝" w:hAnsi="ＭＳ Ｐ明朝" w:hint="eastAsia"/>
                <w:szCs w:val="21"/>
              </w:rPr>
              <w:t>障害</w:t>
            </w:r>
            <w:r w:rsidRPr="0085620E">
              <w:rPr>
                <w:rFonts w:ascii="ＭＳ Ｐ明朝" w:eastAsia="ＭＳ Ｐ明朝" w:hAnsi="ＭＳ Ｐ明朝" w:hint="eastAsia"/>
                <w:szCs w:val="21"/>
              </w:rPr>
              <w:t>者、知的</w:t>
            </w:r>
            <w:r w:rsidR="00596F65" w:rsidRPr="0085620E">
              <w:rPr>
                <w:rFonts w:ascii="ＭＳ Ｐ明朝" w:eastAsia="ＭＳ Ｐ明朝" w:hAnsi="ＭＳ Ｐ明朝" w:hint="eastAsia"/>
                <w:szCs w:val="21"/>
              </w:rPr>
              <w:t>障害</w:t>
            </w:r>
            <w:r w:rsidRPr="0085620E">
              <w:rPr>
                <w:rFonts w:ascii="ＭＳ Ｐ明朝" w:eastAsia="ＭＳ Ｐ明朝" w:hAnsi="ＭＳ Ｐ明朝" w:hint="eastAsia"/>
                <w:szCs w:val="21"/>
              </w:rPr>
              <w:t>者及び精神</w:t>
            </w:r>
            <w:r w:rsidR="00596F65" w:rsidRPr="0085620E">
              <w:rPr>
                <w:rFonts w:ascii="ＭＳ Ｐ明朝" w:eastAsia="ＭＳ Ｐ明朝" w:hAnsi="ＭＳ Ｐ明朝" w:hint="eastAsia"/>
                <w:szCs w:val="21"/>
              </w:rPr>
              <w:t>障害</w:t>
            </w:r>
            <w:r w:rsidRPr="0085620E">
              <w:rPr>
                <w:rFonts w:ascii="ＭＳ Ｐ明朝" w:eastAsia="ＭＳ Ｐ明朝" w:hAnsi="ＭＳ Ｐ明朝" w:hint="eastAsia"/>
                <w:szCs w:val="21"/>
              </w:rPr>
              <w:t>者の数</w:t>
            </w:r>
          </w:p>
        </w:tc>
      </w:tr>
      <w:tr w:rsidR="002155C4" w14:paraId="3043CCCF" w14:textId="77777777" w:rsidTr="00E158CB">
        <w:trPr>
          <w:trHeight w:val="340"/>
        </w:trPr>
        <w:tc>
          <w:tcPr>
            <w:tcW w:w="425" w:type="dxa"/>
            <w:vMerge/>
            <w:tcBorders>
              <w:left w:val="single" w:sz="12" w:space="0" w:color="auto"/>
              <w:right w:val="single" w:sz="12" w:space="0" w:color="auto"/>
            </w:tcBorders>
          </w:tcPr>
          <w:p w14:paraId="03875C88" w14:textId="77777777" w:rsidR="002155C4" w:rsidRDefault="002155C4" w:rsidP="00E158CB">
            <w:pPr>
              <w:suppressAutoHyphens/>
              <w:kinsoku w:val="0"/>
              <w:overflowPunct w:val="0"/>
              <w:rPr>
                <w:rFonts w:hAnsi="Times New Roman"/>
                <w:szCs w:val="21"/>
              </w:rPr>
            </w:pPr>
          </w:p>
        </w:tc>
        <w:tc>
          <w:tcPr>
            <w:tcW w:w="284" w:type="dxa"/>
            <w:vMerge/>
            <w:tcBorders>
              <w:left w:val="single" w:sz="12" w:space="0" w:color="000000"/>
              <w:right w:val="single" w:sz="12" w:space="0" w:color="auto"/>
            </w:tcBorders>
          </w:tcPr>
          <w:p w14:paraId="7AF58B85" w14:textId="77777777" w:rsidR="002155C4" w:rsidRDefault="002155C4" w:rsidP="00E158CB">
            <w:pPr>
              <w:suppressAutoHyphens/>
              <w:kinsoku w:val="0"/>
              <w:overflowPunct w:val="0"/>
              <w:rPr>
                <w:szCs w:val="21"/>
              </w:rPr>
            </w:pPr>
          </w:p>
        </w:tc>
        <w:tc>
          <w:tcPr>
            <w:tcW w:w="6932" w:type="dxa"/>
            <w:tcBorders>
              <w:top w:val="single" w:sz="12" w:space="0" w:color="auto"/>
              <w:left w:val="single" w:sz="12" w:space="0" w:color="auto"/>
              <w:bottom w:val="single" w:sz="4" w:space="0" w:color="auto"/>
              <w:right w:val="single" w:sz="12" w:space="0" w:color="auto"/>
            </w:tcBorders>
          </w:tcPr>
          <w:p w14:paraId="38F65D69" w14:textId="7273D913"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D</w:t>
            </w:r>
            <w:r w:rsidR="002155C4" w:rsidRPr="0085620E">
              <w:rPr>
                <w:rFonts w:ascii="ＭＳ Ｐ明朝" w:eastAsia="ＭＳ Ｐ明朝" w:hAnsi="ＭＳ Ｐ明朝" w:hint="eastAsia"/>
                <w:szCs w:val="21"/>
              </w:rPr>
              <w:t xml:space="preserve">　重度身体</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者の数（短時間労働者を除く）</w:t>
            </w:r>
          </w:p>
        </w:tc>
        <w:tc>
          <w:tcPr>
            <w:tcW w:w="1558" w:type="dxa"/>
            <w:tcBorders>
              <w:top w:val="single" w:sz="12" w:space="0" w:color="auto"/>
              <w:left w:val="single" w:sz="12" w:space="0" w:color="auto"/>
              <w:bottom w:val="single" w:sz="4" w:space="0" w:color="auto"/>
              <w:right w:val="single" w:sz="12" w:space="0" w:color="auto"/>
            </w:tcBorders>
            <w:vAlign w:val="center"/>
          </w:tcPr>
          <w:p w14:paraId="5E6A54CB" w14:textId="77777777" w:rsidR="002155C4" w:rsidRDefault="002155C4" w:rsidP="00E158CB">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 xml:space="preserve">　　人</w:t>
            </w:r>
          </w:p>
        </w:tc>
      </w:tr>
      <w:tr w:rsidR="002155C4" w14:paraId="1748FA00" w14:textId="77777777" w:rsidTr="00E158CB">
        <w:trPr>
          <w:trHeight w:val="284"/>
        </w:trPr>
        <w:tc>
          <w:tcPr>
            <w:tcW w:w="425" w:type="dxa"/>
            <w:vMerge/>
            <w:tcBorders>
              <w:left w:val="single" w:sz="12" w:space="0" w:color="auto"/>
              <w:right w:val="single" w:sz="12" w:space="0" w:color="auto"/>
            </w:tcBorders>
            <w:vAlign w:val="center"/>
          </w:tcPr>
          <w:p w14:paraId="3414EB9B"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219F5AF3" w14:textId="77777777" w:rsidR="002155C4" w:rsidRDefault="002155C4" w:rsidP="00E158CB">
            <w:pPr>
              <w:rPr>
                <w:rFonts w:hAnsi="Times New Roman"/>
                <w:szCs w:val="21"/>
              </w:rPr>
            </w:pPr>
          </w:p>
        </w:tc>
        <w:tc>
          <w:tcPr>
            <w:tcW w:w="6932" w:type="dxa"/>
            <w:tcBorders>
              <w:top w:val="single" w:sz="4" w:space="0" w:color="auto"/>
              <w:left w:val="single" w:sz="12" w:space="0" w:color="auto"/>
              <w:bottom w:val="single" w:sz="4" w:space="0" w:color="auto"/>
              <w:right w:val="single" w:sz="12" w:space="0" w:color="auto"/>
            </w:tcBorders>
            <w:vAlign w:val="center"/>
          </w:tcPr>
          <w:p w14:paraId="7970D43F" w14:textId="3C9B4FB4"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E</w:t>
            </w:r>
            <w:r w:rsidR="002155C4" w:rsidRPr="0085620E">
              <w:rPr>
                <w:rFonts w:ascii="ＭＳ Ｐ明朝" w:eastAsia="ＭＳ Ｐ明朝" w:hAnsi="ＭＳ Ｐ明朝" w:hint="eastAsia"/>
                <w:szCs w:val="21"/>
              </w:rPr>
              <w:t xml:space="preserve">　重度身体</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者以外の身体</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者の数（短時間労働者を除く）</w:t>
            </w:r>
          </w:p>
        </w:tc>
        <w:tc>
          <w:tcPr>
            <w:tcW w:w="1558" w:type="dxa"/>
            <w:tcBorders>
              <w:top w:val="single" w:sz="4" w:space="0" w:color="auto"/>
              <w:left w:val="single" w:sz="12" w:space="0" w:color="auto"/>
              <w:bottom w:val="single" w:sz="4" w:space="0" w:color="auto"/>
              <w:right w:val="single" w:sz="12" w:space="0" w:color="auto"/>
            </w:tcBorders>
            <w:vAlign w:val="center"/>
          </w:tcPr>
          <w:p w14:paraId="788B6906" w14:textId="77777777" w:rsidR="002155C4" w:rsidRDefault="002155C4" w:rsidP="00E158CB">
            <w:pPr>
              <w:suppressAutoHyphens/>
              <w:kinsoku w:val="0"/>
              <w:overflowPunct w:val="0"/>
              <w:rPr>
                <w:rFonts w:hAnsi="Times New Roman"/>
                <w:szCs w:val="21"/>
              </w:rPr>
            </w:pPr>
            <w:r>
              <w:rPr>
                <w:szCs w:val="21"/>
              </w:rPr>
              <w:t xml:space="preserve">           </w:t>
            </w:r>
            <w:r>
              <w:rPr>
                <w:rFonts w:hint="eastAsia"/>
                <w:szCs w:val="21"/>
              </w:rPr>
              <w:t>人</w:t>
            </w:r>
          </w:p>
        </w:tc>
      </w:tr>
      <w:tr w:rsidR="002155C4" w14:paraId="18E7ABCF" w14:textId="77777777" w:rsidTr="00E158CB">
        <w:trPr>
          <w:trHeight w:val="304"/>
        </w:trPr>
        <w:tc>
          <w:tcPr>
            <w:tcW w:w="425" w:type="dxa"/>
            <w:vMerge/>
            <w:tcBorders>
              <w:left w:val="single" w:sz="12" w:space="0" w:color="auto"/>
              <w:right w:val="single" w:sz="12" w:space="0" w:color="auto"/>
            </w:tcBorders>
            <w:vAlign w:val="center"/>
          </w:tcPr>
          <w:p w14:paraId="65AB9E5A"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03E6C00F" w14:textId="77777777" w:rsidR="002155C4" w:rsidRDefault="002155C4" w:rsidP="00E158CB">
            <w:pPr>
              <w:rPr>
                <w:rFonts w:hAnsi="Times New Roman"/>
                <w:szCs w:val="21"/>
              </w:rPr>
            </w:pPr>
          </w:p>
        </w:tc>
        <w:tc>
          <w:tcPr>
            <w:tcW w:w="6932" w:type="dxa"/>
            <w:tcBorders>
              <w:top w:val="single" w:sz="4" w:space="0" w:color="auto"/>
              <w:left w:val="single" w:sz="12" w:space="0" w:color="auto"/>
              <w:bottom w:val="single" w:sz="4" w:space="0" w:color="auto"/>
              <w:right w:val="single" w:sz="12" w:space="0" w:color="auto"/>
            </w:tcBorders>
            <w:vAlign w:val="center"/>
          </w:tcPr>
          <w:p w14:paraId="4662BF5D" w14:textId="56F8449D"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F</w:t>
            </w:r>
            <w:r w:rsidR="002155C4" w:rsidRPr="0085620E">
              <w:rPr>
                <w:rFonts w:ascii="ＭＳ Ｐ明朝" w:eastAsia="ＭＳ Ｐ明朝" w:hAnsi="ＭＳ Ｐ明朝" w:hint="eastAsia"/>
                <w:szCs w:val="21"/>
              </w:rPr>
              <w:t xml:space="preserve">　重度身体</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者である短時間労働者の数</w:t>
            </w:r>
          </w:p>
        </w:tc>
        <w:tc>
          <w:tcPr>
            <w:tcW w:w="1558" w:type="dxa"/>
            <w:tcBorders>
              <w:top w:val="single" w:sz="4" w:space="0" w:color="auto"/>
              <w:left w:val="single" w:sz="12" w:space="0" w:color="auto"/>
              <w:bottom w:val="single" w:sz="4" w:space="0" w:color="auto"/>
              <w:right w:val="single" w:sz="12" w:space="0" w:color="auto"/>
            </w:tcBorders>
            <w:vAlign w:val="center"/>
          </w:tcPr>
          <w:p w14:paraId="55542A4D" w14:textId="77777777" w:rsidR="002155C4" w:rsidRDefault="002155C4" w:rsidP="00E158CB">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 xml:space="preserve">　　人</w:t>
            </w:r>
          </w:p>
        </w:tc>
      </w:tr>
      <w:tr w:rsidR="002155C4" w14:paraId="2CEA1F15" w14:textId="77777777" w:rsidTr="00A67E5A">
        <w:trPr>
          <w:trHeight w:val="323"/>
        </w:trPr>
        <w:tc>
          <w:tcPr>
            <w:tcW w:w="425" w:type="dxa"/>
            <w:vMerge/>
            <w:tcBorders>
              <w:left w:val="single" w:sz="12" w:space="0" w:color="auto"/>
              <w:right w:val="single" w:sz="12" w:space="0" w:color="auto"/>
            </w:tcBorders>
            <w:vAlign w:val="center"/>
          </w:tcPr>
          <w:p w14:paraId="0AB6E3E4"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25516471" w14:textId="77777777" w:rsidR="002155C4" w:rsidRDefault="002155C4" w:rsidP="00E158CB">
            <w:pPr>
              <w:rPr>
                <w:rFonts w:hAnsi="Times New Roman"/>
                <w:szCs w:val="21"/>
              </w:rPr>
            </w:pPr>
          </w:p>
        </w:tc>
        <w:tc>
          <w:tcPr>
            <w:tcW w:w="6932" w:type="dxa"/>
            <w:tcBorders>
              <w:top w:val="single" w:sz="4" w:space="0" w:color="auto"/>
              <w:left w:val="single" w:sz="12" w:space="0" w:color="auto"/>
              <w:bottom w:val="single" w:sz="4" w:space="0" w:color="auto"/>
              <w:right w:val="single" w:sz="12" w:space="0" w:color="auto"/>
            </w:tcBorders>
            <w:vAlign w:val="center"/>
          </w:tcPr>
          <w:p w14:paraId="3E8708E2" w14:textId="05723368"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G</w:t>
            </w:r>
            <w:r w:rsidR="002155C4" w:rsidRPr="0085620E">
              <w:rPr>
                <w:rFonts w:ascii="ＭＳ Ｐ明朝" w:eastAsia="ＭＳ Ｐ明朝" w:hAnsi="ＭＳ Ｐ明朝" w:hint="eastAsia"/>
                <w:szCs w:val="21"/>
              </w:rPr>
              <w:t xml:space="preserve">　重度身体</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者以外の身体</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者である短時間労働者の数</w:t>
            </w:r>
          </w:p>
        </w:tc>
        <w:tc>
          <w:tcPr>
            <w:tcW w:w="1558" w:type="dxa"/>
            <w:tcBorders>
              <w:top w:val="single" w:sz="4" w:space="0" w:color="auto"/>
              <w:left w:val="single" w:sz="12" w:space="0" w:color="auto"/>
              <w:bottom w:val="single" w:sz="4" w:space="0" w:color="auto"/>
              <w:right w:val="single" w:sz="12" w:space="0" w:color="auto"/>
            </w:tcBorders>
            <w:vAlign w:val="center"/>
          </w:tcPr>
          <w:p w14:paraId="5D6CAB07" w14:textId="77777777" w:rsidR="002155C4" w:rsidRDefault="002155C4" w:rsidP="00E158CB">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 xml:space="preserve">　　人</w:t>
            </w:r>
          </w:p>
        </w:tc>
      </w:tr>
      <w:tr w:rsidR="00317D6D" w14:paraId="09A1624A" w14:textId="77777777" w:rsidTr="00A67E5A">
        <w:trPr>
          <w:trHeight w:val="323"/>
        </w:trPr>
        <w:tc>
          <w:tcPr>
            <w:tcW w:w="425" w:type="dxa"/>
            <w:vMerge/>
            <w:tcBorders>
              <w:left w:val="single" w:sz="12" w:space="0" w:color="auto"/>
              <w:right w:val="single" w:sz="12" w:space="0" w:color="auto"/>
            </w:tcBorders>
            <w:vAlign w:val="center"/>
          </w:tcPr>
          <w:p w14:paraId="0EEE1318" w14:textId="77777777" w:rsidR="00317D6D" w:rsidRDefault="00317D6D" w:rsidP="00E158CB">
            <w:pPr>
              <w:rPr>
                <w:rFonts w:hAnsi="Times New Roman"/>
                <w:szCs w:val="21"/>
              </w:rPr>
            </w:pPr>
          </w:p>
        </w:tc>
        <w:tc>
          <w:tcPr>
            <w:tcW w:w="284" w:type="dxa"/>
            <w:vMerge/>
            <w:tcBorders>
              <w:left w:val="single" w:sz="12" w:space="0" w:color="000000"/>
              <w:right w:val="single" w:sz="12" w:space="0" w:color="auto"/>
            </w:tcBorders>
            <w:vAlign w:val="center"/>
          </w:tcPr>
          <w:p w14:paraId="5E5F3B96" w14:textId="77777777" w:rsidR="00317D6D" w:rsidRDefault="00317D6D" w:rsidP="00E158CB">
            <w:pPr>
              <w:rPr>
                <w:rFonts w:hAnsi="Times New Roman"/>
                <w:szCs w:val="21"/>
              </w:rPr>
            </w:pPr>
          </w:p>
        </w:tc>
        <w:tc>
          <w:tcPr>
            <w:tcW w:w="6932" w:type="dxa"/>
            <w:tcBorders>
              <w:top w:val="single" w:sz="4" w:space="0" w:color="auto"/>
              <w:left w:val="single" w:sz="12" w:space="0" w:color="auto"/>
              <w:bottom w:val="single" w:sz="12" w:space="0" w:color="auto"/>
              <w:right w:val="single" w:sz="12" w:space="0" w:color="auto"/>
            </w:tcBorders>
            <w:vAlign w:val="center"/>
          </w:tcPr>
          <w:p w14:paraId="067DC85B" w14:textId="5FD1B6DC" w:rsidR="00317D6D"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H</w:t>
            </w:r>
            <w:r w:rsidR="001646D7" w:rsidRPr="0085620E">
              <w:rPr>
                <w:rFonts w:ascii="ＭＳ Ｐ明朝" w:eastAsia="ＭＳ Ｐ明朝" w:hAnsi="ＭＳ Ｐ明朝" w:hint="eastAsia"/>
                <w:szCs w:val="21"/>
              </w:rPr>
              <w:t xml:space="preserve">　重度身体障害者である特定短時間労働者の数</w:t>
            </w:r>
          </w:p>
        </w:tc>
        <w:tc>
          <w:tcPr>
            <w:tcW w:w="1558" w:type="dxa"/>
            <w:tcBorders>
              <w:top w:val="single" w:sz="4" w:space="0" w:color="auto"/>
              <w:left w:val="single" w:sz="12" w:space="0" w:color="auto"/>
              <w:bottom w:val="single" w:sz="12" w:space="0" w:color="auto"/>
              <w:right w:val="single" w:sz="12" w:space="0" w:color="auto"/>
            </w:tcBorders>
            <w:vAlign w:val="center"/>
          </w:tcPr>
          <w:p w14:paraId="227BFCE3" w14:textId="5E658B9E" w:rsidR="00317D6D" w:rsidRDefault="005B5657" w:rsidP="00E158CB">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人</w:t>
            </w:r>
          </w:p>
        </w:tc>
      </w:tr>
      <w:tr w:rsidR="002155C4" w14:paraId="59968DCA" w14:textId="77777777" w:rsidTr="00E158CB">
        <w:trPr>
          <w:trHeight w:val="342"/>
        </w:trPr>
        <w:tc>
          <w:tcPr>
            <w:tcW w:w="425" w:type="dxa"/>
            <w:vMerge/>
            <w:tcBorders>
              <w:left w:val="single" w:sz="12" w:space="0" w:color="auto"/>
              <w:right w:val="single" w:sz="12" w:space="0" w:color="auto"/>
            </w:tcBorders>
            <w:vAlign w:val="center"/>
          </w:tcPr>
          <w:p w14:paraId="2CB745EB"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0E020152" w14:textId="77777777" w:rsidR="002155C4" w:rsidRDefault="002155C4" w:rsidP="00E158CB">
            <w:pPr>
              <w:rPr>
                <w:rFonts w:hAnsi="Times New Roman"/>
                <w:szCs w:val="21"/>
              </w:rPr>
            </w:pPr>
          </w:p>
        </w:tc>
        <w:tc>
          <w:tcPr>
            <w:tcW w:w="6932" w:type="dxa"/>
            <w:tcBorders>
              <w:top w:val="single" w:sz="12" w:space="0" w:color="auto"/>
              <w:left w:val="single" w:sz="12" w:space="0" w:color="auto"/>
              <w:bottom w:val="single" w:sz="12" w:space="0" w:color="auto"/>
              <w:right w:val="single" w:sz="12" w:space="0" w:color="auto"/>
            </w:tcBorders>
            <w:shd w:val="clear" w:color="auto" w:fill="FFFF00"/>
            <w:vAlign w:val="center"/>
          </w:tcPr>
          <w:p w14:paraId="7DF95C0F" w14:textId="48FB68F4" w:rsidR="002155C4" w:rsidRPr="0085620E" w:rsidRDefault="001341A3" w:rsidP="00E158CB">
            <w:pPr>
              <w:suppressAutoHyphens/>
              <w:kinsoku w:val="0"/>
              <w:overflowPunct w:val="0"/>
              <w:ind w:firstLineChars="100" w:firstLine="210"/>
              <w:rPr>
                <w:rFonts w:ascii="ＭＳ Ｐ明朝" w:eastAsia="ＭＳ Ｐ明朝" w:hAnsi="ＭＳ Ｐ明朝"/>
                <w:szCs w:val="21"/>
              </w:rPr>
            </w:pPr>
            <w:r>
              <w:rPr>
                <w:rFonts w:ascii="ＭＳ Ｐ明朝" w:eastAsia="ＭＳ Ｐ明朝" w:hAnsi="ＭＳ Ｐ明朝" w:hint="eastAsia"/>
                <w:szCs w:val="21"/>
              </w:rPr>
              <w:t>Ｉ</w:t>
            </w:r>
            <w:r w:rsidR="002155C4" w:rsidRPr="0085620E">
              <w:rPr>
                <w:rFonts w:ascii="ＭＳ Ｐ明朝" w:eastAsia="ＭＳ Ｐ明朝" w:hAnsi="ＭＳ Ｐ明朝" w:hint="eastAsia"/>
                <w:szCs w:val="21"/>
              </w:rPr>
              <w:t xml:space="preserve">　身体</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 xml:space="preserve">者の数　</w:t>
            </w:r>
            <w:r w:rsidR="00750503" w:rsidRPr="0085620E">
              <w:rPr>
                <w:rFonts w:ascii="ＭＳ Ｐ明朝" w:eastAsia="ＭＳ Ｐ明朝" w:hAnsi="ＭＳ Ｐ明朝" w:hint="eastAsia"/>
                <w:szCs w:val="21"/>
              </w:rPr>
              <w:t>（</w:t>
            </w:r>
            <w:r>
              <w:rPr>
                <w:rFonts w:ascii="ＭＳ Ｐ明朝" w:eastAsia="ＭＳ Ｐ明朝" w:hAnsi="ＭＳ Ｐ明朝" w:hint="eastAsia"/>
                <w:szCs w:val="21"/>
              </w:rPr>
              <w:t>Ｄ</w:t>
            </w:r>
            <w:r w:rsidR="002155C4" w:rsidRPr="0085620E">
              <w:rPr>
                <w:rFonts w:ascii="ＭＳ Ｐ明朝" w:eastAsia="ＭＳ Ｐ明朝" w:hAnsi="ＭＳ Ｐ明朝" w:hint="eastAsia"/>
                <w:szCs w:val="21"/>
              </w:rPr>
              <w:t>×２＋</w:t>
            </w:r>
            <w:r>
              <w:rPr>
                <w:rFonts w:ascii="ＭＳ Ｐ明朝" w:eastAsia="ＭＳ Ｐ明朝" w:hAnsi="ＭＳ Ｐ明朝" w:hint="eastAsia"/>
                <w:szCs w:val="21"/>
              </w:rPr>
              <w:t>Ｅ</w:t>
            </w:r>
            <w:r w:rsidR="002155C4" w:rsidRPr="0085620E">
              <w:rPr>
                <w:rFonts w:ascii="ＭＳ Ｐ明朝" w:eastAsia="ＭＳ Ｐ明朝" w:hAnsi="ＭＳ Ｐ明朝" w:hint="eastAsia"/>
                <w:szCs w:val="21"/>
              </w:rPr>
              <w:t>＋</w:t>
            </w:r>
            <w:r>
              <w:rPr>
                <w:rFonts w:ascii="ＭＳ Ｐ明朝" w:eastAsia="ＭＳ Ｐ明朝" w:hAnsi="ＭＳ Ｐ明朝" w:hint="eastAsia"/>
                <w:szCs w:val="21"/>
              </w:rPr>
              <w:t>Ｆ</w:t>
            </w:r>
            <w:r w:rsidR="002155C4" w:rsidRPr="0085620E">
              <w:rPr>
                <w:rFonts w:ascii="ＭＳ Ｐ明朝" w:eastAsia="ＭＳ Ｐ明朝" w:hAnsi="ＭＳ Ｐ明朝" w:hint="eastAsia"/>
                <w:szCs w:val="21"/>
              </w:rPr>
              <w:t>＋</w:t>
            </w:r>
            <w:r>
              <w:rPr>
                <w:rFonts w:ascii="ＭＳ Ｐ明朝" w:eastAsia="ＭＳ Ｐ明朝" w:hAnsi="ＭＳ Ｐ明朝" w:hint="eastAsia"/>
                <w:szCs w:val="21"/>
              </w:rPr>
              <w:t>Ｇ</w:t>
            </w:r>
            <w:r w:rsidR="002155C4" w:rsidRPr="0085620E">
              <w:rPr>
                <w:rFonts w:ascii="ＭＳ Ｐ明朝" w:eastAsia="ＭＳ Ｐ明朝" w:hAnsi="ＭＳ Ｐ明朝" w:hint="eastAsia"/>
                <w:szCs w:val="21"/>
              </w:rPr>
              <w:t>×０．５</w:t>
            </w:r>
            <w:r w:rsidR="001646D7" w:rsidRPr="0085620E">
              <w:rPr>
                <w:rFonts w:ascii="ＭＳ Ｐ明朝" w:eastAsia="ＭＳ Ｐ明朝" w:hAnsi="ＭＳ Ｐ明朝" w:hint="eastAsia"/>
                <w:szCs w:val="21"/>
              </w:rPr>
              <w:t>＋</w:t>
            </w:r>
            <w:r>
              <w:rPr>
                <w:rFonts w:ascii="ＭＳ Ｐ明朝" w:eastAsia="ＭＳ Ｐ明朝" w:hAnsi="ＭＳ Ｐ明朝" w:hint="eastAsia"/>
                <w:szCs w:val="21"/>
              </w:rPr>
              <w:t>Ｈ</w:t>
            </w:r>
            <w:r w:rsidR="001646D7" w:rsidRPr="0085620E">
              <w:rPr>
                <w:rFonts w:ascii="ＭＳ Ｐ明朝" w:eastAsia="ＭＳ Ｐ明朝" w:hAnsi="ＭＳ Ｐ明朝" w:hint="eastAsia"/>
                <w:szCs w:val="21"/>
              </w:rPr>
              <w:t>×０．５</w:t>
            </w:r>
            <w:r w:rsidR="002155C4" w:rsidRPr="0085620E">
              <w:rPr>
                <w:rFonts w:ascii="ＭＳ Ｐ明朝" w:eastAsia="ＭＳ Ｐ明朝" w:hAnsi="ＭＳ Ｐ明朝" w:hint="eastAsia"/>
                <w:szCs w:val="21"/>
              </w:rPr>
              <w:t>）</w:t>
            </w:r>
          </w:p>
        </w:tc>
        <w:tc>
          <w:tcPr>
            <w:tcW w:w="1558" w:type="dxa"/>
            <w:tcBorders>
              <w:top w:val="single" w:sz="12" w:space="0" w:color="auto"/>
              <w:left w:val="single" w:sz="12" w:space="0" w:color="auto"/>
              <w:bottom w:val="single" w:sz="12" w:space="0" w:color="auto"/>
              <w:right w:val="single" w:sz="12" w:space="0" w:color="auto"/>
            </w:tcBorders>
            <w:shd w:val="clear" w:color="auto" w:fill="FFFF00"/>
            <w:vAlign w:val="center"/>
          </w:tcPr>
          <w:p w14:paraId="624DB145" w14:textId="77777777" w:rsidR="002155C4" w:rsidRDefault="002155C4" w:rsidP="00E158CB">
            <w:pPr>
              <w:suppressAutoHyphens/>
              <w:kinsoku w:val="0"/>
              <w:overflowPunct w:val="0"/>
              <w:rPr>
                <w:rFonts w:hAnsi="Times New Roman"/>
                <w:szCs w:val="21"/>
              </w:rPr>
            </w:pPr>
            <w:r>
              <w:rPr>
                <w:szCs w:val="21"/>
              </w:rPr>
              <w:t xml:space="preserve">         </w:t>
            </w:r>
            <w:r>
              <w:rPr>
                <w:rFonts w:hint="eastAsia"/>
                <w:szCs w:val="21"/>
              </w:rPr>
              <w:t xml:space="preserve">　人</w:t>
            </w:r>
          </w:p>
        </w:tc>
      </w:tr>
      <w:tr w:rsidR="002155C4" w14:paraId="30CAB6D8" w14:textId="77777777" w:rsidTr="00E158CB">
        <w:trPr>
          <w:trHeight w:val="340"/>
        </w:trPr>
        <w:tc>
          <w:tcPr>
            <w:tcW w:w="425" w:type="dxa"/>
            <w:vMerge/>
            <w:tcBorders>
              <w:left w:val="single" w:sz="12" w:space="0" w:color="auto"/>
              <w:bottom w:val="single" w:sz="4" w:space="0" w:color="auto"/>
              <w:right w:val="single" w:sz="12" w:space="0" w:color="auto"/>
            </w:tcBorders>
            <w:vAlign w:val="center"/>
          </w:tcPr>
          <w:p w14:paraId="7FCA6388"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125960DB" w14:textId="77777777" w:rsidR="002155C4" w:rsidRDefault="002155C4" w:rsidP="00E158CB">
            <w:pPr>
              <w:rPr>
                <w:rFonts w:hAnsi="Times New Roman"/>
                <w:szCs w:val="21"/>
              </w:rPr>
            </w:pPr>
          </w:p>
        </w:tc>
        <w:tc>
          <w:tcPr>
            <w:tcW w:w="6932" w:type="dxa"/>
            <w:tcBorders>
              <w:top w:val="single" w:sz="12" w:space="0" w:color="auto"/>
              <w:left w:val="single" w:sz="12" w:space="0" w:color="auto"/>
              <w:bottom w:val="single" w:sz="4" w:space="0" w:color="auto"/>
              <w:right w:val="single" w:sz="12" w:space="0" w:color="auto"/>
            </w:tcBorders>
            <w:vAlign w:val="center"/>
          </w:tcPr>
          <w:p w14:paraId="09E55C32" w14:textId="4F3DA03A"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J</w:t>
            </w:r>
            <w:r w:rsidR="002155C4" w:rsidRPr="0085620E">
              <w:rPr>
                <w:rFonts w:ascii="ＭＳ Ｐ明朝" w:eastAsia="ＭＳ Ｐ明朝" w:hAnsi="ＭＳ Ｐ明朝" w:hint="eastAsia"/>
                <w:szCs w:val="21"/>
              </w:rPr>
              <w:t xml:space="preserve">　重度知的</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者の数（短時間労働者を除く）</w:t>
            </w:r>
          </w:p>
        </w:tc>
        <w:tc>
          <w:tcPr>
            <w:tcW w:w="1558" w:type="dxa"/>
            <w:tcBorders>
              <w:top w:val="single" w:sz="12" w:space="0" w:color="auto"/>
              <w:left w:val="single" w:sz="12" w:space="0" w:color="auto"/>
              <w:bottom w:val="single" w:sz="4" w:space="0" w:color="auto"/>
              <w:right w:val="single" w:sz="12" w:space="0" w:color="auto"/>
            </w:tcBorders>
            <w:vAlign w:val="center"/>
          </w:tcPr>
          <w:p w14:paraId="3F0EAB34" w14:textId="77777777" w:rsidR="002155C4" w:rsidRDefault="002155C4" w:rsidP="00E158CB">
            <w:pPr>
              <w:suppressAutoHyphens/>
              <w:kinsoku w:val="0"/>
              <w:overflowPunct w:val="0"/>
              <w:rPr>
                <w:rFonts w:hAnsi="Times New Roman"/>
                <w:szCs w:val="21"/>
              </w:rPr>
            </w:pPr>
            <w:r>
              <w:rPr>
                <w:szCs w:val="21"/>
              </w:rPr>
              <w:t xml:space="preserve">         </w:t>
            </w:r>
            <w:r>
              <w:rPr>
                <w:rFonts w:hint="eastAsia"/>
                <w:szCs w:val="21"/>
              </w:rPr>
              <w:t xml:space="preserve">　人</w:t>
            </w:r>
          </w:p>
        </w:tc>
      </w:tr>
      <w:tr w:rsidR="002155C4" w14:paraId="3E7ED2FB" w14:textId="77777777" w:rsidTr="00E158CB">
        <w:trPr>
          <w:trHeight w:val="387"/>
        </w:trPr>
        <w:tc>
          <w:tcPr>
            <w:tcW w:w="425" w:type="dxa"/>
            <w:vMerge/>
            <w:tcBorders>
              <w:left w:val="single" w:sz="12" w:space="0" w:color="auto"/>
              <w:right w:val="single" w:sz="12" w:space="0" w:color="auto"/>
            </w:tcBorders>
            <w:vAlign w:val="center"/>
          </w:tcPr>
          <w:p w14:paraId="6BD544D9"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6FBF2480" w14:textId="77777777" w:rsidR="002155C4" w:rsidRDefault="002155C4" w:rsidP="00E158CB">
            <w:pPr>
              <w:rPr>
                <w:rFonts w:hAnsi="Times New Roman"/>
                <w:szCs w:val="21"/>
              </w:rPr>
            </w:pPr>
          </w:p>
        </w:tc>
        <w:tc>
          <w:tcPr>
            <w:tcW w:w="6932" w:type="dxa"/>
            <w:tcBorders>
              <w:top w:val="single" w:sz="4" w:space="0" w:color="auto"/>
              <w:left w:val="single" w:sz="12" w:space="0" w:color="auto"/>
              <w:bottom w:val="single" w:sz="4" w:space="0" w:color="auto"/>
              <w:right w:val="single" w:sz="12" w:space="0" w:color="auto"/>
            </w:tcBorders>
            <w:vAlign w:val="center"/>
          </w:tcPr>
          <w:p w14:paraId="12E84374" w14:textId="481B3424"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K</w:t>
            </w:r>
            <w:r w:rsidR="002155C4" w:rsidRPr="0085620E">
              <w:rPr>
                <w:rFonts w:ascii="ＭＳ Ｐ明朝" w:eastAsia="ＭＳ Ｐ明朝" w:hAnsi="ＭＳ Ｐ明朝" w:hint="eastAsia"/>
                <w:szCs w:val="21"/>
              </w:rPr>
              <w:t xml:space="preserve">　重度知的</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者以外の知的</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者の数（短時間労働者を除く）</w:t>
            </w:r>
          </w:p>
        </w:tc>
        <w:tc>
          <w:tcPr>
            <w:tcW w:w="1558" w:type="dxa"/>
            <w:tcBorders>
              <w:top w:val="single" w:sz="4" w:space="0" w:color="auto"/>
              <w:left w:val="single" w:sz="12" w:space="0" w:color="auto"/>
              <w:bottom w:val="single" w:sz="4" w:space="0" w:color="auto"/>
              <w:right w:val="single" w:sz="12" w:space="0" w:color="auto"/>
            </w:tcBorders>
            <w:vAlign w:val="center"/>
          </w:tcPr>
          <w:p w14:paraId="737083D7" w14:textId="77777777" w:rsidR="002155C4" w:rsidRDefault="002155C4" w:rsidP="00E158CB">
            <w:pPr>
              <w:suppressAutoHyphens/>
              <w:kinsoku w:val="0"/>
              <w:overflowPunct w:val="0"/>
              <w:rPr>
                <w:rFonts w:hAnsi="Times New Roman"/>
                <w:szCs w:val="21"/>
              </w:rPr>
            </w:pPr>
            <w:r>
              <w:rPr>
                <w:szCs w:val="21"/>
              </w:rPr>
              <w:t xml:space="preserve">         </w:t>
            </w:r>
            <w:r>
              <w:rPr>
                <w:rFonts w:hint="eastAsia"/>
                <w:szCs w:val="21"/>
              </w:rPr>
              <w:t xml:space="preserve">　人</w:t>
            </w:r>
          </w:p>
        </w:tc>
      </w:tr>
      <w:tr w:rsidR="002155C4" w14:paraId="2B44B38F" w14:textId="77777777" w:rsidTr="00E158CB">
        <w:trPr>
          <w:trHeight w:val="371"/>
        </w:trPr>
        <w:tc>
          <w:tcPr>
            <w:tcW w:w="425" w:type="dxa"/>
            <w:vMerge/>
            <w:tcBorders>
              <w:left w:val="single" w:sz="12" w:space="0" w:color="auto"/>
              <w:right w:val="single" w:sz="12" w:space="0" w:color="auto"/>
            </w:tcBorders>
            <w:vAlign w:val="center"/>
          </w:tcPr>
          <w:p w14:paraId="2270B509"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58DDE98B" w14:textId="77777777" w:rsidR="002155C4" w:rsidRDefault="002155C4" w:rsidP="00E158CB">
            <w:pPr>
              <w:rPr>
                <w:rFonts w:hAnsi="Times New Roman"/>
                <w:szCs w:val="21"/>
              </w:rPr>
            </w:pPr>
          </w:p>
        </w:tc>
        <w:tc>
          <w:tcPr>
            <w:tcW w:w="6932" w:type="dxa"/>
            <w:tcBorders>
              <w:top w:val="single" w:sz="4" w:space="0" w:color="auto"/>
              <w:left w:val="single" w:sz="12" w:space="0" w:color="auto"/>
              <w:bottom w:val="single" w:sz="4" w:space="0" w:color="auto"/>
              <w:right w:val="single" w:sz="12" w:space="0" w:color="auto"/>
            </w:tcBorders>
            <w:vAlign w:val="center"/>
          </w:tcPr>
          <w:p w14:paraId="54555A14" w14:textId="54EFE9EE"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L</w:t>
            </w:r>
            <w:r w:rsidR="002155C4" w:rsidRPr="0085620E">
              <w:rPr>
                <w:rFonts w:ascii="ＭＳ Ｐ明朝" w:eastAsia="ＭＳ Ｐ明朝" w:hAnsi="ＭＳ Ｐ明朝" w:hint="eastAsia"/>
                <w:szCs w:val="21"/>
              </w:rPr>
              <w:t xml:space="preserve">　重度知的</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者である短時間労働者の数</w:t>
            </w:r>
          </w:p>
        </w:tc>
        <w:tc>
          <w:tcPr>
            <w:tcW w:w="1558" w:type="dxa"/>
            <w:tcBorders>
              <w:top w:val="single" w:sz="4" w:space="0" w:color="auto"/>
              <w:left w:val="single" w:sz="12" w:space="0" w:color="auto"/>
              <w:bottom w:val="single" w:sz="4" w:space="0" w:color="auto"/>
              <w:right w:val="single" w:sz="12" w:space="0" w:color="auto"/>
            </w:tcBorders>
            <w:vAlign w:val="center"/>
          </w:tcPr>
          <w:p w14:paraId="696D9046" w14:textId="77777777" w:rsidR="002155C4" w:rsidRDefault="002155C4" w:rsidP="00E158CB">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 xml:space="preserve">　　人</w:t>
            </w:r>
          </w:p>
        </w:tc>
      </w:tr>
      <w:tr w:rsidR="002155C4" w14:paraId="6E2A588A" w14:textId="77777777" w:rsidTr="00A67E5A">
        <w:trPr>
          <w:trHeight w:val="390"/>
        </w:trPr>
        <w:tc>
          <w:tcPr>
            <w:tcW w:w="425" w:type="dxa"/>
            <w:vMerge/>
            <w:tcBorders>
              <w:left w:val="single" w:sz="12" w:space="0" w:color="auto"/>
              <w:right w:val="single" w:sz="12" w:space="0" w:color="auto"/>
            </w:tcBorders>
            <w:vAlign w:val="center"/>
          </w:tcPr>
          <w:p w14:paraId="05A93E88"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48D0A91E" w14:textId="77777777" w:rsidR="002155C4" w:rsidRDefault="002155C4" w:rsidP="00E158CB">
            <w:pPr>
              <w:rPr>
                <w:rFonts w:hAnsi="Times New Roman"/>
                <w:szCs w:val="21"/>
              </w:rPr>
            </w:pPr>
          </w:p>
        </w:tc>
        <w:tc>
          <w:tcPr>
            <w:tcW w:w="6932" w:type="dxa"/>
            <w:tcBorders>
              <w:top w:val="single" w:sz="4" w:space="0" w:color="auto"/>
              <w:left w:val="single" w:sz="12" w:space="0" w:color="auto"/>
              <w:bottom w:val="single" w:sz="4" w:space="0" w:color="auto"/>
              <w:right w:val="single" w:sz="12" w:space="0" w:color="auto"/>
            </w:tcBorders>
            <w:vAlign w:val="center"/>
          </w:tcPr>
          <w:p w14:paraId="07F4C935" w14:textId="2555F49D"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M</w:t>
            </w:r>
            <w:r w:rsidR="002155C4" w:rsidRPr="0085620E">
              <w:rPr>
                <w:rFonts w:ascii="ＭＳ Ｐ明朝" w:eastAsia="ＭＳ Ｐ明朝" w:hAnsi="ＭＳ Ｐ明朝" w:hint="eastAsia"/>
                <w:szCs w:val="21"/>
              </w:rPr>
              <w:t xml:space="preserve">　重度知的</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者以外の知的</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者である短時間労働者の数</w:t>
            </w:r>
          </w:p>
        </w:tc>
        <w:tc>
          <w:tcPr>
            <w:tcW w:w="1558" w:type="dxa"/>
            <w:tcBorders>
              <w:top w:val="single" w:sz="4" w:space="0" w:color="auto"/>
              <w:left w:val="single" w:sz="12" w:space="0" w:color="auto"/>
              <w:bottom w:val="single" w:sz="4" w:space="0" w:color="auto"/>
              <w:right w:val="single" w:sz="12" w:space="0" w:color="auto"/>
            </w:tcBorders>
            <w:vAlign w:val="center"/>
          </w:tcPr>
          <w:p w14:paraId="54D7998B" w14:textId="77777777" w:rsidR="002155C4" w:rsidRDefault="002155C4" w:rsidP="00E158CB">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 xml:space="preserve">　　人</w:t>
            </w:r>
          </w:p>
        </w:tc>
      </w:tr>
      <w:tr w:rsidR="00A67E5A" w14:paraId="3236F4CC" w14:textId="77777777" w:rsidTr="00E158CB">
        <w:trPr>
          <w:trHeight w:val="390"/>
        </w:trPr>
        <w:tc>
          <w:tcPr>
            <w:tcW w:w="425" w:type="dxa"/>
            <w:vMerge/>
            <w:tcBorders>
              <w:left w:val="single" w:sz="12" w:space="0" w:color="auto"/>
              <w:right w:val="single" w:sz="12" w:space="0" w:color="auto"/>
            </w:tcBorders>
            <w:vAlign w:val="center"/>
          </w:tcPr>
          <w:p w14:paraId="729F4650" w14:textId="77777777" w:rsidR="00A67E5A" w:rsidRDefault="00A67E5A" w:rsidP="00E158CB">
            <w:pPr>
              <w:rPr>
                <w:rFonts w:hAnsi="Times New Roman"/>
                <w:szCs w:val="21"/>
              </w:rPr>
            </w:pPr>
          </w:p>
        </w:tc>
        <w:tc>
          <w:tcPr>
            <w:tcW w:w="284" w:type="dxa"/>
            <w:vMerge/>
            <w:tcBorders>
              <w:left w:val="single" w:sz="12" w:space="0" w:color="000000"/>
              <w:right w:val="single" w:sz="12" w:space="0" w:color="auto"/>
            </w:tcBorders>
            <w:vAlign w:val="center"/>
          </w:tcPr>
          <w:p w14:paraId="63594DF7" w14:textId="77777777" w:rsidR="00A67E5A" w:rsidRDefault="00A67E5A" w:rsidP="00E158CB">
            <w:pPr>
              <w:rPr>
                <w:rFonts w:hAnsi="Times New Roman"/>
                <w:szCs w:val="21"/>
              </w:rPr>
            </w:pPr>
          </w:p>
        </w:tc>
        <w:tc>
          <w:tcPr>
            <w:tcW w:w="6932" w:type="dxa"/>
            <w:tcBorders>
              <w:top w:val="single" w:sz="4" w:space="0" w:color="auto"/>
              <w:left w:val="single" w:sz="12" w:space="0" w:color="auto"/>
              <w:bottom w:val="single" w:sz="12" w:space="0" w:color="auto"/>
              <w:right w:val="single" w:sz="12" w:space="0" w:color="auto"/>
            </w:tcBorders>
            <w:vAlign w:val="center"/>
          </w:tcPr>
          <w:p w14:paraId="7410F3F0" w14:textId="0DD3A23F" w:rsidR="00A67E5A"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N</w:t>
            </w:r>
            <w:r w:rsidR="00FB4271" w:rsidRPr="0085620E">
              <w:rPr>
                <w:rFonts w:ascii="ＭＳ Ｐ明朝" w:eastAsia="ＭＳ Ｐ明朝" w:hAnsi="ＭＳ Ｐ明朝" w:hint="eastAsia"/>
                <w:szCs w:val="21"/>
              </w:rPr>
              <w:t xml:space="preserve">　重度知的障害者である特定短時間労働者の数</w:t>
            </w:r>
          </w:p>
        </w:tc>
        <w:tc>
          <w:tcPr>
            <w:tcW w:w="1558" w:type="dxa"/>
            <w:tcBorders>
              <w:top w:val="single" w:sz="4" w:space="0" w:color="auto"/>
              <w:left w:val="single" w:sz="12" w:space="0" w:color="auto"/>
              <w:bottom w:val="single" w:sz="12" w:space="0" w:color="auto"/>
              <w:right w:val="single" w:sz="12" w:space="0" w:color="auto"/>
            </w:tcBorders>
            <w:vAlign w:val="center"/>
          </w:tcPr>
          <w:p w14:paraId="496B3E04" w14:textId="5D9AD46E" w:rsidR="00A67E5A" w:rsidRDefault="007666F8" w:rsidP="00E158CB">
            <w:pPr>
              <w:suppressAutoHyphens/>
              <w:kinsoku w:val="0"/>
              <w:overflowPunct w:val="0"/>
              <w:rPr>
                <w:szCs w:val="21"/>
              </w:rPr>
            </w:pPr>
            <w:r w:rsidRPr="007666F8">
              <w:rPr>
                <w:rFonts w:hint="eastAsia"/>
                <w:szCs w:val="21"/>
              </w:rPr>
              <w:t xml:space="preserve">　　　</w:t>
            </w:r>
            <w:r w:rsidRPr="007666F8">
              <w:rPr>
                <w:rFonts w:hint="eastAsia"/>
                <w:szCs w:val="21"/>
              </w:rPr>
              <w:t xml:space="preserve"> </w:t>
            </w:r>
            <w:r w:rsidRPr="007666F8">
              <w:rPr>
                <w:rFonts w:hint="eastAsia"/>
                <w:szCs w:val="21"/>
              </w:rPr>
              <w:t xml:space="preserve">　　人</w:t>
            </w:r>
          </w:p>
        </w:tc>
      </w:tr>
      <w:tr w:rsidR="002155C4" w14:paraId="0ABBBA5A" w14:textId="77777777" w:rsidTr="00E158CB">
        <w:trPr>
          <w:trHeight w:val="299"/>
        </w:trPr>
        <w:tc>
          <w:tcPr>
            <w:tcW w:w="425" w:type="dxa"/>
            <w:vMerge/>
            <w:tcBorders>
              <w:left w:val="single" w:sz="12" w:space="0" w:color="auto"/>
              <w:bottom w:val="single" w:sz="4" w:space="0" w:color="auto"/>
              <w:right w:val="single" w:sz="12" w:space="0" w:color="auto"/>
            </w:tcBorders>
            <w:vAlign w:val="center"/>
          </w:tcPr>
          <w:p w14:paraId="69938750"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5BBAF887" w14:textId="77777777" w:rsidR="002155C4" w:rsidRDefault="002155C4" w:rsidP="00E158CB">
            <w:pPr>
              <w:rPr>
                <w:rFonts w:hAnsi="Times New Roman"/>
                <w:szCs w:val="21"/>
              </w:rPr>
            </w:pPr>
          </w:p>
        </w:tc>
        <w:tc>
          <w:tcPr>
            <w:tcW w:w="6932" w:type="dxa"/>
            <w:tcBorders>
              <w:top w:val="single" w:sz="12" w:space="0" w:color="auto"/>
              <w:left w:val="single" w:sz="12" w:space="0" w:color="auto"/>
              <w:bottom w:val="single" w:sz="12" w:space="0" w:color="auto"/>
              <w:right w:val="single" w:sz="12" w:space="0" w:color="auto"/>
            </w:tcBorders>
            <w:shd w:val="clear" w:color="auto" w:fill="FFFF00"/>
            <w:vAlign w:val="center"/>
          </w:tcPr>
          <w:p w14:paraId="2EDD4589" w14:textId="36C17E8C"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O</w:t>
            </w:r>
            <w:r w:rsidR="002155C4" w:rsidRPr="0085620E">
              <w:rPr>
                <w:rFonts w:ascii="ＭＳ Ｐ明朝" w:eastAsia="ＭＳ Ｐ明朝" w:hAnsi="ＭＳ Ｐ明朝" w:hint="eastAsia"/>
                <w:szCs w:val="21"/>
              </w:rPr>
              <w:t xml:space="preserve">　知的</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 xml:space="preserve">者の数　</w:t>
            </w:r>
            <w:r w:rsidR="00750503" w:rsidRPr="0085620E">
              <w:rPr>
                <w:rFonts w:ascii="ＭＳ Ｐ明朝" w:eastAsia="ＭＳ Ｐ明朝" w:hAnsi="ＭＳ Ｐ明朝" w:hint="eastAsia"/>
                <w:szCs w:val="21"/>
              </w:rPr>
              <w:t>（</w:t>
            </w:r>
            <w:r w:rsidR="001341A3">
              <w:rPr>
                <w:rFonts w:ascii="ＭＳ Ｐ明朝" w:eastAsia="ＭＳ Ｐ明朝" w:hAnsi="ＭＳ Ｐ明朝" w:hint="eastAsia"/>
                <w:szCs w:val="21"/>
              </w:rPr>
              <w:t>Ｊ</w:t>
            </w:r>
            <w:r w:rsidR="002155C4" w:rsidRPr="0085620E">
              <w:rPr>
                <w:rFonts w:ascii="ＭＳ Ｐ明朝" w:eastAsia="ＭＳ Ｐ明朝" w:hAnsi="ＭＳ Ｐ明朝" w:hint="eastAsia"/>
                <w:szCs w:val="21"/>
              </w:rPr>
              <w:t>×２＋</w:t>
            </w:r>
            <w:r w:rsidR="001341A3">
              <w:rPr>
                <w:rFonts w:ascii="ＭＳ Ｐ明朝" w:eastAsia="ＭＳ Ｐ明朝" w:hAnsi="ＭＳ Ｐ明朝" w:hint="eastAsia"/>
                <w:szCs w:val="21"/>
              </w:rPr>
              <w:t>Ｋ</w:t>
            </w:r>
            <w:r w:rsidR="002155C4" w:rsidRPr="0085620E">
              <w:rPr>
                <w:rFonts w:ascii="ＭＳ Ｐ明朝" w:eastAsia="ＭＳ Ｐ明朝" w:hAnsi="ＭＳ Ｐ明朝" w:hint="eastAsia"/>
                <w:szCs w:val="21"/>
              </w:rPr>
              <w:t>＋</w:t>
            </w:r>
            <w:r w:rsidR="003550F6">
              <w:rPr>
                <w:rFonts w:ascii="ＭＳ Ｐ明朝" w:eastAsia="ＭＳ Ｐ明朝" w:hAnsi="ＭＳ Ｐ明朝" w:hint="eastAsia"/>
                <w:szCs w:val="21"/>
              </w:rPr>
              <w:t>Ｌ</w:t>
            </w:r>
            <w:r w:rsidR="002155C4" w:rsidRPr="0085620E">
              <w:rPr>
                <w:rFonts w:ascii="ＭＳ Ｐ明朝" w:eastAsia="ＭＳ Ｐ明朝" w:hAnsi="ＭＳ Ｐ明朝" w:hint="eastAsia"/>
                <w:szCs w:val="21"/>
              </w:rPr>
              <w:t>＋</w:t>
            </w:r>
            <w:r w:rsidR="003550F6">
              <w:rPr>
                <w:rFonts w:ascii="ＭＳ Ｐ明朝" w:eastAsia="ＭＳ Ｐ明朝" w:hAnsi="ＭＳ Ｐ明朝" w:hint="eastAsia"/>
                <w:szCs w:val="21"/>
              </w:rPr>
              <w:t>Ｍ</w:t>
            </w:r>
            <w:r w:rsidR="002155C4" w:rsidRPr="0085620E">
              <w:rPr>
                <w:rFonts w:ascii="ＭＳ Ｐ明朝" w:eastAsia="ＭＳ Ｐ明朝" w:hAnsi="ＭＳ Ｐ明朝" w:hint="eastAsia"/>
                <w:szCs w:val="21"/>
              </w:rPr>
              <w:t>×０．５</w:t>
            </w:r>
            <w:r w:rsidR="00FB4271" w:rsidRPr="0085620E">
              <w:rPr>
                <w:rFonts w:ascii="ＭＳ Ｐ明朝" w:eastAsia="ＭＳ Ｐ明朝" w:hAnsi="ＭＳ Ｐ明朝" w:hint="eastAsia"/>
                <w:szCs w:val="21"/>
              </w:rPr>
              <w:t>＋</w:t>
            </w:r>
            <w:r w:rsidR="003550F6">
              <w:rPr>
                <w:rFonts w:ascii="ＭＳ Ｐ明朝" w:eastAsia="ＭＳ Ｐ明朝" w:hAnsi="ＭＳ Ｐ明朝" w:hint="eastAsia"/>
                <w:szCs w:val="21"/>
              </w:rPr>
              <w:t>Ｎ</w:t>
            </w:r>
            <w:r w:rsidR="00FB4271" w:rsidRPr="0085620E">
              <w:rPr>
                <w:rFonts w:ascii="ＭＳ Ｐ明朝" w:eastAsia="ＭＳ Ｐ明朝" w:hAnsi="ＭＳ Ｐ明朝" w:hint="eastAsia"/>
                <w:szCs w:val="21"/>
              </w:rPr>
              <w:t>×０．５</w:t>
            </w:r>
            <w:r w:rsidR="002155C4" w:rsidRPr="0085620E">
              <w:rPr>
                <w:rFonts w:ascii="ＭＳ Ｐ明朝" w:eastAsia="ＭＳ Ｐ明朝" w:hAnsi="ＭＳ Ｐ明朝" w:hint="eastAsia"/>
                <w:szCs w:val="21"/>
              </w:rPr>
              <w:t>）</w:t>
            </w:r>
          </w:p>
        </w:tc>
        <w:tc>
          <w:tcPr>
            <w:tcW w:w="1558" w:type="dxa"/>
            <w:tcBorders>
              <w:top w:val="single" w:sz="12" w:space="0" w:color="auto"/>
              <w:left w:val="single" w:sz="12" w:space="0" w:color="auto"/>
              <w:bottom w:val="single" w:sz="12" w:space="0" w:color="auto"/>
              <w:right w:val="single" w:sz="12" w:space="0" w:color="auto"/>
            </w:tcBorders>
            <w:shd w:val="clear" w:color="auto" w:fill="FFFF00"/>
            <w:vAlign w:val="center"/>
          </w:tcPr>
          <w:p w14:paraId="79C16139" w14:textId="77777777" w:rsidR="002155C4" w:rsidRDefault="002155C4" w:rsidP="00E158CB">
            <w:pPr>
              <w:suppressAutoHyphens/>
              <w:kinsoku w:val="0"/>
              <w:overflowPunct w:val="0"/>
              <w:rPr>
                <w:rFonts w:hAnsi="Times New Roman"/>
                <w:szCs w:val="21"/>
              </w:rPr>
            </w:pPr>
            <w:r>
              <w:rPr>
                <w:szCs w:val="21"/>
              </w:rPr>
              <w:t xml:space="preserve">         </w:t>
            </w:r>
            <w:r>
              <w:rPr>
                <w:rFonts w:hint="eastAsia"/>
                <w:szCs w:val="21"/>
              </w:rPr>
              <w:t xml:space="preserve">　人</w:t>
            </w:r>
          </w:p>
        </w:tc>
      </w:tr>
      <w:tr w:rsidR="002155C4" w14:paraId="1A558463" w14:textId="77777777" w:rsidTr="00E158CB">
        <w:trPr>
          <w:trHeight w:val="390"/>
        </w:trPr>
        <w:tc>
          <w:tcPr>
            <w:tcW w:w="425" w:type="dxa"/>
            <w:vMerge/>
            <w:tcBorders>
              <w:left w:val="single" w:sz="12" w:space="0" w:color="auto"/>
              <w:right w:val="single" w:sz="12" w:space="0" w:color="auto"/>
            </w:tcBorders>
            <w:vAlign w:val="center"/>
          </w:tcPr>
          <w:p w14:paraId="5EE8BEDF"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21EF6959" w14:textId="77777777" w:rsidR="002155C4" w:rsidRDefault="002155C4" w:rsidP="00E158CB">
            <w:pPr>
              <w:rPr>
                <w:rFonts w:hAnsi="Times New Roman"/>
                <w:szCs w:val="21"/>
              </w:rPr>
            </w:pPr>
          </w:p>
        </w:tc>
        <w:tc>
          <w:tcPr>
            <w:tcW w:w="6932" w:type="dxa"/>
            <w:tcBorders>
              <w:top w:val="single" w:sz="12" w:space="0" w:color="auto"/>
              <w:left w:val="single" w:sz="12" w:space="0" w:color="auto"/>
              <w:bottom w:val="single" w:sz="4" w:space="0" w:color="auto"/>
              <w:right w:val="single" w:sz="12" w:space="0" w:color="auto"/>
            </w:tcBorders>
            <w:vAlign w:val="center"/>
          </w:tcPr>
          <w:p w14:paraId="78A94A3A" w14:textId="6ECA8906"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P</w:t>
            </w:r>
            <w:r w:rsidR="002155C4" w:rsidRPr="0085620E">
              <w:rPr>
                <w:rFonts w:ascii="ＭＳ Ｐ明朝" w:eastAsia="ＭＳ Ｐ明朝" w:hAnsi="ＭＳ Ｐ明朝" w:hint="eastAsia"/>
                <w:szCs w:val="21"/>
              </w:rPr>
              <w:t xml:space="preserve">　精神</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者の数（短時間労働者を除く）</w:t>
            </w:r>
          </w:p>
        </w:tc>
        <w:tc>
          <w:tcPr>
            <w:tcW w:w="1558" w:type="dxa"/>
            <w:tcBorders>
              <w:top w:val="single" w:sz="12" w:space="0" w:color="auto"/>
              <w:left w:val="single" w:sz="12" w:space="0" w:color="auto"/>
              <w:bottom w:val="single" w:sz="4" w:space="0" w:color="auto"/>
              <w:right w:val="single" w:sz="12" w:space="0" w:color="auto"/>
            </w:tcBorders>
            <w:vAlign w:val="center"/>
          </w:tcPr>
          <w:p w14:paraId="11919D8A" w14:textId="77777777" w:rsidR="002155C4" w:rsidRDefault="002155C4" w:rsidP="00E158CB">
            <w:pPr>
              <w:suppressAutoHyphens/>
              <w:kinsoku w:val="0"/>
              <w:overflowPunct w:val="0"/>
              <w:rPr>
                <w:rFonts w:hAnsi="Times New Roman"/>
                <w:szCs w:val="21"/>
              </w:rPr>
            </w:pPr>
            <w:r>
              <w:rPr>
                <w:szCs w:val="21"/>
              </w:rPr>
              <w:t xml:space="preserve">         </w:t>
            </w:r>
            <w:r>
              <w:rPr>
                <w:rFonts w:hint="eastAsia"/>
                <w:szCs w:val="21"/>
              </w:rPr>
              <w:t xml:space="preserve">　人</w:t>
            </w:r>
          </w:p>
        </w:tc>
      </w:tr>
      <w:tr w:rsidR="002155C4" w14:paraId="542C1F3E" w14:textId="77777777" w:rsidTr="00E158CB">
        <w:trPr>
          <w:trHeight w:val="420"/>
        </w:trPr>
        <w:tc>
          <w:tcPr>
            <w:tcW w:w="425" w:type="dxa"/>
            <w:vMerge/>
            <w:tcBorders>
              <w:left w:val="single" w:sz="12" w:space="0" w:color="auto"/>
              <w:right w:val="single" w:sz="12" w:space="0" w:color="auto"/>
            </w:tcBorders>
            <w:vAlign w:val="center"/>
          </w:tcPr>
          <w:p w14:paraId="5DC487DB" w14:textId="77777777" w:rsidR="002155C4" w:rsidRDefault="002155C4" w:rsidP="00E158CB">
            <w:pPr>
              <w:rPr>
                <w:rFonts w:hAnsi="Times New Roman"/>
                <w:szCs w:val="21"/>
              </w:rPr>
            </w:pPr>
          </w:p>
        </w:tc>
        <w:tc>
          <w:tcPr>
            <w:tcW w:w="284" w:type="dxa"/>
            <w:vMerge/>
            <w:tcBorders>
              <w:left w:val="single" w:sz="12" w:space="0" w:color="000000"/>
              <w:right w:val="single" w:sz="12" w:space="0" w:color="auto"/>
            </w:tcBorders>
            <w:vAlign w:val="center"/>
          </w:tcPr>
          <w:p w14:paraId="579CB7BF" w14:textId="77777777" w:rsidR="002155C4" w:rsidRDefault="002155C4" w:rsidP="00E158CB">
            <w:pPr>
              <w:rPr>
                <w:rFonts w:hAnsi="Times New Roman"/>
                <w:szCs w:val="21"/>
              </w:rPr>
            </w:pPr>
          </w:p>
        </w:tc>
        <w:tc>
          <w:tcPr>
            <w:tcW w:w="6932" w:type="dxa"/>
            <w:tcBorders>
              <w:top w:val="single" w:sz="4" w:space="0" w:color="auto"/>
              <w:left w:val="single" w:sz="12" w:space="0" w:color="auto"/>
              <w:bottom w:val="nil"/>
              <w:right w:val="single" w:sz="12" w:space="0" w:color="auto"/>
            </w:tcBorders>
            <w:vAlign w:val="center"/>
          </w:tcPr>
          <w:p w14:paraId="3241F666" w14:textId="261C9ECB" w:rsidR="002155C4" w:rsidRPr="0085620E" w:rsidRDefault="002155C4" w:rsidP="00E158CB">
            <w:pPr>
              <w:suppressAutoHyphens/>
              <w:kinsoku w:val="0"/>
              <w:overflowPunct w:val="0"/>
              <w:rPr>
                <w:rFonts w:ascii="ＭＳ Ｐ明朝" w:eastAsia="ＭＳ Ｐ明朝" w:hAnsi="ＭＳ Ｐ明朝"/>
                <w:szCs w:val="21"/>
              </w:rPr>
            </w:pPr>
            <w:r w:rsidRPr="0085620E">
              <w:rPr>
                <w:rFonts w:ascii="ＭＳ Ｐ明朝" w:eastAsia="ＭＳ Ｐ明朝" w:hAnsi="ＭＳ Ｐ明朝" w:hint="eastAsia"/>
                <w:szCs w:val="21"/>
              </w:rPr>
              <w:t xml:space="preserve">　</w:t>
            </w:r>
            <w:r w:rsidR="0085620E" w:rsidRPr="0085620E">
              <w:rPr>
                <w:rFonts w:ascii="ＭＳ Ｐ明朝" w:eastAsia="ＭＳ Ｐ明朝" w:hAnsi="ＭＳ Ｐ明朝" w:hint="eastAsia"/>
                <w:szCs w:val="21"/>
              </w:rPr>
              <w:t>Q</w:t>
            </w:r>
            <w:r w:rsidRPr="0085620E">
              <w:rPr>
                <w:rFonts w:ascii="ＭＳ Ｐ明朝" w:eastAsia="ＭＳ Ｐ明朝" w:hAnsi="ＭＳ Ｐ明朝" w:hint="eastAsia"/>
                <w:szCs w:val="21"/>
              </w:rPr>
              <w:t xml:space="preserve">　精神</w:t>
            </w:r>
            <w:r w:rsidR="00596F65" w:rsidRPr="0085620E">
              <w:rPr>
                <w:rFonts w:ascii="ＭＳ Ｐ明朝" w:eastAsia="ＭＳ Ｐ明朝" w:hAnsi="ＭＳ Ｐ明朝" w:hint="eastAsia"/>
                <w:szCs w:val="21"/>
              </w:rPr>
              <w:t>障害</w:t>
            </w:r>
            <w:r w:rsidRPr="0085620E">
              <w:rPr>
                <w:rFonts w:ascii="ＭＳ Ｐ明朝" w:eastAsia="ＭＳ Ｐ明朝" w:hAnsi="ＭＳ Ｐ明朝" w:hint="eastAsia"/>
                <w:szCs w:val="21"/>
              </w:rPr>
              <w:t>者である短時間労働者の数</w:t>
            </w:r>
          </w:p>
        </w:tc>
        <w:tc>
          <w:tcPr>
            <w:tcW w:w="1558" w:type="dxa"/>
            <w:tcBorders>
              <w:top w:val="single" w:sz="4" w:space="0" w:color="auto"/>
              <w:left w:val="single" w:sz="12" w:space="0" w:color="auto"/>
              <w:bottom w:val="single" w:sz="8" w:space="0" w:color="auto"/>
              <w:right w:val="single" w:sz="12" w:space="0" w:color="auto"/>
            </w:tcBorders>
            <w:vAlign w:val="center"/>
          </w:tcPr>
          <w:p w14:paraId="279682FE" w14:textId="77777777" w:rsidR="002155C4" w:rsidRDefault="002155C4" w:rsidP="00E158CB">
            <w:pPr>
              <w:suppressAutoHyphens/>
              <w:kinsoku w:val="0"/>
              <w:overflowPunct w:val="0"/>
              <w:ind w:firstLine="420"/>
              <w:rPr>
                <w:szCs w:val="21"/>
              </w:rPr>
            </w:pPr>
            <w:r>
              <w:rPr>
                <w:rFonts w:hint="eastAsia"/>
                <w:szCs w:val="21"/>
              </w:rPr>
              <w:t xml:space="preserve">　</w:t>
            </w:r>
            <w:r>
              <w:rPr>
                <w:rFonts w:hint="eastAsia"/>
                <w:szCs w:val="21"/>
              </w:rPr>
              <w:t xml:space="preserve"> </w:t>
            </w:r>
            <w:r>
              <w:rPr>
                <w:rFonts w:hint="eastAsia"/>
                <w:szCs w:val="21"/>
              </w:rPr>
              <w:t xml:space="preserve">　　人</w:t>
            </w:r>
          </w:p>
        </w:tc>
      </w:tr>
      <w:tr w:rsidR="00FB4271" w14:paraId="57DC34A8" w14:textId="77777777" w:rsidTr="00E158CB">
        <w:trPr>
          <w:trHeight w:val="420"/>
        </w:trPr>
        <w:tc>
          <w:tcPr>
            <w:tcW w:w="425" w:type="dxa"/>
            <w:vMerge/>
            <w:tcBorders>
              <w:left w:val="single" w:sz="12" w:space="0" w:color="auto"/>
              <w:right w:val="single" w:sz="12" w:space="0" w:color="auto"/>
            </w:tcBorders>
            <w:vAlign w:val="center"/>
          </w:tcPr>
          <w:p w14:paraId="2FF8B22E" w14:textId="77777777" w:rsidR="00FB4271" w:rsidRDefault="00FB4271" w:rsidP="00E158CB">
            <w:pPr>
              <w:rPr>
                <w:rFonts w:hAnsi="Times New Roman"/>
                <w:szCs w:val="21"/>
              </w:rPr>
            </w:pPr>
          </w:p>
        </w:tc>
        <w:tc>
          <w:tcPr>
            <w:tcW w:w="284" w:type="dxa"/>
            <w:vMerge/>
            <w:tcBorders>
              <w:left w:val="single" w:sz="12" w:space="0" w:color="000000"/>
              <w:right w:val="single" w:sz="12" w:space="0" w:color="auto"/>
            </w:tcBorders>
            <w:vAlign w:val="center"/>
          </w:tcPr>
          <w:p w14:paraId="72D86AF2" w14:textId="77777777" w:rsidR="00FB4271" w:rsidRDefault="00FB4271" w:rsidP="00E158CB">
            <w:pPr>
              <w:rPr>
                <w:rFonts w:hAnsi="Times New Roman"/>
                <w:szCs w:val="21"/>
              </w:rPr>
            </w:pPr>
          </w:p>
        </w:tc>
        <w:tc>
          <w:tcPr>
            <w:tcW w:w="6932" w:type="dxa"/>
            <w:tcBorders>
              <w:top w:val="single" w:sz="4" w:space="0" w:color="auto"/>
              <w:left w:val="single" w:sz="12" w:space="0" w:color="auto"/>
              <w:bottom w:val="nil"/>
              <w:right w:val="single" w:sz="12" w:space="0" w:color="auto"/>
            </w:tcBorders>
            <w:vAlign w:val="center"/>
          </w:tcPr>
          <w:p w14:paraId="738BB6C1" w14:textId="449EB3A6" w:rsidR="00FB4271" w:rsidRPr="0085620E" w:rsidRDefault="00FB4271" w:rsidP="00E158CB">
            <w:pPr>
              <w:suppressAutoHyphens/>
              <w:kinsoku w:val="0"/>
              <w:overflowPunct w:val="0"/>
              <w:rPr>
                <w:rFonts w:ascii="ＭＳ Ｐ明朝" w:eastAsia="ＭＳ Ｐ明朝" w:hAnsi="ＭＳ Ｐ明朝"/>
                <w:szCs w:val="21"/>
              </w:rPr>
            </w:pPr>
            <w:r w:rsidRPr="0085620E">
              <w:rPr>
                <w:rFonts w:ascii="ＭＳ Ｐ明朝" w:eastAsia="ＭＳ Ｐ明朝" w:hAnsi="ＭＳ Ｐ明朝" w:hint="eastAsia"/>
                <w:szCs w:val="21"/>
              </w:rPr>
              <w:t xml:space="preserve">　</w:t>
            </w:r>
            <w:r w:rsidR="0085620E" w:rsidRPr="0085620E">
              <w:rPr>
                <w:rFonts w:ascii="ＭＳ Ｐ明朝" w:eastAsia="ＭＳ Ｐ明朝" w:hAnsi="ＭＳ Ｐ明朝" w:hint="eastAsia"/>
                <w:szCs w:val="21"/>
              </w:rPr>
              <w:t>R</w:t>
            </w:r>
            <w:r w:rsidRPr="0085620E">
              <w:rPr>
                <w:rFonts w:ascii="ＭＳ Ｐ明朝" w:eastAsia="ＭＳ Ｐ明朝" w:hAnsi="ＭＳ Ｐ明朝" w:hint="eastAsia"/>
                <w:szCs w:val="21"/>
              </w:rPr>
              <w:t xml:space="preserve">　精神障害者である特定短時間労働者の数</w:t>
            </w:r>
          </w:p>
        </w:tc>
        <w:tc>
          <w:tcPr>
            <w:tcW w:w="1558" w:type="dxa"/>
            <w:tcBorders>
              <w:top w:val="single" w:sz="4" w:space="0" w:color="auto"/>
              <w:left w:val="single" w:sz="12" w:space="0" w:color="auto"/>
              <w:bottom w:val="single" w:sz="8" w:space="0" w:color="auto"/>
              <w:right w:val="single" w:sz="12" w:space="0" w:color="auto"/>
            </w:tcBorders>
            <w:vAlign w:val="center"/>
          </w:tcPr>
          <w:p w14:paraId="51EEF93B" w14:textId="010B7795" w:rsidR="00FB4271" w:rsidRDefault="005B5657" w:rsidP="005B5657">
            <w:pPr>
              <w:suppressAutoHyphens/>
              <w:kinsoku w:val="0"/>
              <w:overflowPunct w:val="0"/>
              <w:rPr>
                <w:szCs w:val="21"/>
              </w:rPr>
            </w:pPr>
            <w:r>
              <w:rPr>
                <w:rFonts w:hint="eastAsia"/>
                <w:szCs w:val="21"/>
              </w:rPr>
              <w:t xml:space="preserve">　　　</w:t>
            </w:r>
            <w:r>
              <w:rPr>
                <w:rFonts w:hint="eastAsia"/>
                <w:szCs w:val="21"/>
              </w:rPr>
              <w:t xml:space="preserve"> </w:t>
            </w:r>
            <w:r>
              <w:rPr>
                <w:rFonts w:hint="eastAsia"/>
                <w:szCs w:val="21"/>
              </w:rPr>
              <w:t xml:space="preserve">　　人</w:t>
            </w:r>
          </w:p>
        </w:tc>
      </w:tr>
      <w:tr w:rsidR="002155C4" w14:paraId="44335CDE" w14:textId="77777777" w:rsidTr="00E158CB">
        <w:trPr>
          <w:trHeight w:val="304"/>
        </w:trPr>
        <w:tc>
          <w:tcPr>
            <w:tcW w:w="425" w:type="dxa"/>
            <w:vMerge/>
            <w:tcBorders>
              <w:left w:val="single" w:sz="12" w:space="0" w:color="auto"/>
              <w:right w:val="single" w:sz="12" w:space="0" w:color="auto"/>
            </w:tcBorders>
            <w:vAlign w:val="center"/>
          </w:tcPr>
          <w:p w14:paraId="05392EC9" w14:textId="77777777" w:rsidR="002155C4" w:rsidRDefault="002155C4" w:rsidP="00E158CB">
            <w:pPr>
              <w:rPr>
                <w:rFonts w:hAnsi="Times New Roman"/>
                <w:szCs w:val="21"/>
              </w:rPr>
            </w:pPr>
          </w:p>
        </w:tc>
        <w:tc>
          <w:tcPr>
            <w:tcW w:w="284" w:type="dxa"/>
            <w:vMerge/>
            <w:tcBorders>
              <w:left w:val="single" w:sz="12" w:space="0" w:color="000000"/>
              <w:bottom w:val="single" w:sz="12" w:space="0" w:color="auto"/>
              <w:right w:val="single" w:sz="12" w:space="0" w:color="auto"/>
            </w:tcBorders>
            <w:vAlign w:val="center"/>
          </w:tcPr>
          <w:p w14:paraId="7DC499CD" w14:textId="77777777" w:rsidR="002155C4" w:rsidRDefault="002155C4" w:rsidP="00E158CB">
            <w:pPr>
              <w:rPr>
                <w:rFonts w:hAnsi="Times New Roman"/>
                <w:szCs w:val="21"/>
              </w:rPr>
            </w:pPr>
          </w:p>
        </w:tc>
        <w:tc>
          <w:tcPr>
            <w:tcW w:w="6932" w:type="dxa"/>
            <w:tcBorders>
              <w:top w:val="single" w:sz="12" w:space="0" w:color="auto"/>
              <w:left w:val="single" w:sz="12" w:space="0" w:color="auto"/>
              <w:bottom w:val="single" w:sz="12" w:space="0" w:color="auto"/>
              <w:right w:val="single" w:sz="12" w:space="0" w:color="auto"/>
            </w:tcBorders>
            <w:shd w:val="clear" w:color="auto" w:fill="FFFF00"/>
            <w:vAlign w:val="center"/>
          </w:tcPr>
          <w:p w14:paraId="7A4D43EE" w14:textId="4E228904" w:rsidR="002155C4" w:rsidRPr="0085620E" w:rsidRDefault="0085620E" w:rsidP="00E158CB">
            <w:pPr>
              <w:suppressAutoHyphens/>
              <w:kinsoku w:val="0"/>
              <w:overflowPunct w:val="0"/>
              <w:ind w:firstLineChars="100" w:firstLine="210"/>
              <w:rPr>
                <w:rFonts w:ascii="ＭＳ Ｐ明朝" w:eastAsia="ＭＳ Ｐ明朝" w:hAnsi="ＭＳ Ｐ明朝"/>
                <w:szCs w:val="21"/>
              </w:rPr>
            </w:pPr>
            <w:r w:rsidRPr="0085620E">
              <w:rPr>
                <w:rFonts w:ascii="ＭＳ Ｐ明朝" w:eastAsia="ＭＳ Ｐ明朝" w:hAnsi="ＭＳ Ｐ明朝" w:hint="eastAsia"/>
                <w:szCs w:val="21"/>
              </w:rPr>
              <w:t>S</w:t>
            </w:r>
            <w:r w:rsidR="002155C4" w:rsidRPr="0085620E">
              <w:rPr>
                <w:rFonts w:ascii="ＭＳ Ｐ明朝" w:eastAsia="ＭＳ Ｐ明朝" w:hAnsi="ＭＳ Ｐ明朝" w:hint="eastAsia"/>
                <w:szCs w:val="21"/>
              </w:rPr>
              <w:t xml:space="preserve">　精神</w:t>
            </w:r>
            <w:r w:rsidR="00596F65" w:rsidRPr="0085620E">
              <w:rPr>
                <w:rFonts w:ascii="ＭＳ Ｐ明朝" w:eastAsia="ＭＳ Ｐ明朝" w:hAnsi="ＭＳ Ｐ明朝" w:hint="eastAsia"/>
                <w:szCs w:val="21"/>
              </w:rPr>
              <w:t>障害</w:t>
            </w:r>
            <w:r w:rsidR="002155C4" w:rsidRPr="0085620E">
              <w:rPr>
                <w:rFonts w:ascii="ＭＳ Ｐ明朝" w:eastAsia="ＭＳ Ｐ明朝" w:hAnsi="ＭＳ Ｐ明朝" w:hint="eastAsia"/>
                <w:szCs w:val="21"/>
              </w:rPr>
              <w:t>者の数</w:t>
            </w:r>
            <w:r w:rsidR="008C0E29" w:rsidRPr="0085620E">
              <w:rPr>
                <w:rFonts w:ascii="ＭＳ Ｐ明朝" w:eastAsia="ＭＳ Ｐ明朝" w:hAnsi="ＭＳ Ｐ明朝" w:hint="eastAsia"/>
                <w:szCs w:val="21"/>
              </w:rPr>
              <w:t>（</w:t>
            </w:r>
            <w:r w:rsidR="00E83A50">
              <w:rPr>
                <w:rFonts w:ascii="ＭＳ Ｐ明朝" w:eastAsia="ＭＳ Ｐ明朝" w:hAnsi="ＭＳ Ｐ明朝" w:hint="eastAsia"/>
                <w:szCs w:val="21"/>
              </w:rPr>
              <w:t>Ｐ</w:t>
            </w:r>
            <w:r w:rsidR="002155C4" w:rsidRPr="0085620E">
              <w:rPr>
                <w:rFonts w:ascii="ＭＳ Ｐ明朝" w:eastAsia="ＭＳ Ｐ明朝" w:hAnsi="ＭＳ Ｐ明朝" w:hint="eastAsia"/>
                <w:szCs w:val="21"/>
              </w:rPr>
              <w:t>＋</w:t>
            </w:r>
            <w:r w:rsidR="00E83A50">
              <w:rPr>
                <w:rFonts w:ascii="ＭＳ Ｐ明朝" w:eastAsia="ＭＳ Ｐ明朝" w:hAnsi="ＭＳ Ｐ明朝" w:hint="eastAsia"/>
                <w:szCs w:val="21"/>
              </w:rPr>
              <w:t>Ｑ</w:t>
            </w:r>
            <w:r w:rsidR="002155C4" w:rsidRPr="0085620E">
              <w:rPr>
                <w:rFonts w:ascii="ＭＳ Ｐ明朝" w:eastAsia="ＭＳ Ｐ明朝" w:hAnsi="ＭＳ Ｐ明朝" w:hint="eastAsia"/>
                <w:szCs w:val="21"/>
              </w:rPr>
              <w:t>＋</w:t>
            </w:r>
            <w:r w:rsidR="00E83A50">
              <w:rPr>
                <w:rFonts w:ascii="ＭＳ Ｐ明朝" w:eastAsia="ＭＳ Ｐ明朝" w:hAnsi="ＭＳ Ｐ明朝" w:hint="eastAsia"/>
                <w:szCs w:val="21"/>
              </w:rPr>
              <w:t>Ｒ</w:t>
            </w:r>
            <w:r w:rsidR="00FB4271" w:rsidRPr="0085620E">
              <w:rPr>
                <w:rFonts w:ascii="ＭＳ Ｐ明朝" w:eastAsia="ＭＳ Ｐ明朝" w:hAnsi="ＭＳ Ｐ明朝" w:hint="eastAsia"/>
                <w:szCs w:val="21"/>
              </w:rPr>
              <w:t>×０．５</w:t>
            </w:r>
            <w:r w:rsidR="00750503" w:rsidRPr="0085620E">
              <w:rPr>
                <w:rFonts w:ascii="ＭＳ Ｐ明朝" w:eastAsia="ＭＳ Ｐ明朝" w:hAnsi="ＭＳ Ｐ明朝" w:hint="eastAsia"/>
                <w:szCs w:val="21"/>
              </w:rPr>
              <w:t>）</w:t>
            </w:r>
          </w:p>
        </w:tc>
        <w:tc>
          <w:tcPr>
            <w:tcW w:w="1558" w:type="dxa"/>
            <w:tcBorders>
              <w:top w:val="single" w:sz="12" w:space="0" w:color="auto"/>
              <w:left w:val="single" w:sz="12" w:space="0" w:color="auto"/>
              <w:bottom w:val="single" w:sz="12" w:space="0" w:color="auto"/>
              <w:right w:val="single" w:sz="12" w:space="0" w:color="auto"/>
            </w:tcBorders>
            <w:shd w:val="clear" w:color="auto" w:fill="FFFF00"/>
            <w:vAlign w:val="center"/>
          </w:tcPr>
          <w:p w14:paraId="01340869" w14:textId="77777777" w:rsidR="002155C4" w:rsidRDefault="002155C4" w:rsidP="00E158CB">
            <w:pPr>
              <w:suppressAutoHyphens/>
              <w:kinsoku w:val="0"/>
              <w:overflowPunct w:val="0"/>
              <w:rPr>
                <w:szCs w:val="21"/>
              </w:rPr>
            </w:pPr>
            <w:r>
              <w:rPr>
                <w:szCs w:val="21"/>
              </w:rPr>
              <w:t xml:space="preserve">         </w:t>
            </w:r>
            <w:r>
              <w:rPr>
                <w:rFonts w:hint="eastAsia"/>
                <w:szCs w:val="21"/>
              </w:rPr>
              <w:t xml:space="preserve">　人</w:t>
            </w:r>
          </w:p>
        </w:tc>
      </w:tr>
      <w:tr w:rsidR="002155C4" w14:paraId="59F00938" w14:textId="77777777" w:rsidTr="00E158CB">
        <w:trPr>
          <w:trHeight w:val="323"/>
        </w:trPr>
        <w:tc>
          <w:tcPr>
            <w:tcW w:w="425" w:type="dxa"/>
            <w:vMerge/>
            <w:tcBorders>
              <w:left w:val="single" w:sz="12" w:space="0" w:color="auto"/>
              <w:right w:val="single" w:sz="12" w:space="0" w:color="auto"/>
            </w:tcBorders>
            <w:vAlign w:val="center"/>
          </w:tcPr>
          <w:p w14:paraId="017E7763" w14:textId="77777777" w:rsidR="002155C4" w:rsidRDefault="002155C4" w:rsidP="00E158CB">
            <w:pPr>
              <w:suppressAutoHyphens/>
              <w:kinsoku w:val="0"/>
              <w:overflowPunct w:val="0"/>
              <w:rPr>
                <w:rFonts w:hAnsi="Times New Roman"/>
                <w:szCs w:val="21"/>
              </w:rPr>
            </w:pPr>
          </w:p>
        </w:tc>
        <w:tc>
          <w:tcPr>
            <w:tcW w:w="7216" w:type="dxa"/>
            <w:gridSpan w:val="2"/>
            <w:tcBorders>
              <w:top w:val="single" w:sz="12" w:space="0" w:color="auto"/>
              <w:left w:val="single" w:sz="12" w:space="0" w:color="000000"/>
              <w:bottom w:val="nil"/>
              <w:right w:val="single" w:sz="12" w:space="0" w:color="auto"/>
            </w:tcBorders>
            <w:vAlign w:val="center"/>
          </w:tcPr>
          <w:p w14:paraId="6BB6BB86" w14:textId="24EF4C0A" w:rsidR="002155C4" w:rsidRPr="00B26F93" w:rsidRDefault="002155C4" w:rsidP="00B26F93">
            <w:pPr>
              <w:pStyle w:val="af4"/>
              <w:numPr>
                <w:ilvl w:val="0"/>
                <w:numId w:val="25"/>
              </w:numPr>
              <w:suppressAutoHyphens/>
              <w:kinsoku w:val="0"/>
              <w:overflowPunct w:val="0"/>
              <w:autoSpaceDE w:val="0"/>
              <w:autoSpaceDN w:val="0"/>
              <w:adjustRightInd w:val="0"/>
              <w:ind w:leftChars="0"/>
              <w:textAlignment w:val="baseline"/>
              <w:rPr>
                <w:rFonts w:hAnsi="Times New Roman"/>
                <w:szCs w:val="21"/>
              </w:rPr>
            </w:pPr>
            <w:r w:rsidRPr="00B26F93">
              <w:rPr>
                <w:szCs w:val="21"/>
              </w:rPr>
              <w:t xml:space="preserve">  </w:t>
            </w:r>
            <w:r w:rsidRPr="00B26F93">
              <w:rPr>
                <w:rFonts w:hint="eastAsia"/>
                <w:szCs w:val="21"/>
              </w:rPr>
              <w:t>計　　　（</w:t>
            </w:r>
            <w:r w:rsidRPr="00B26F93">
              <w:rPr>
                <w:szCs w:val="21"/>
              </w:rPr>
              <w:t xml:space="preserve"> </w:t>
            </w:r>
            <w:r w:rsidR="00B26F93">
              <w:rPr>
                <w:rFonts w:hint="eastAsia"/>
                <w:szCs w:val="21"/>
              </w:rPr>
              <w:t>②</w:t>
            </w:r>
            <w:r w:rsidRPr="00B26F93">
              <w:rPr>
                <w:rFonts w:hint="eastAsia"/>
                <w:szCs w:val="21"/>
              </w:rPr>
              <w:t>の</w:t>
            </w:r>
            <w:r w:rsidR="00E83A50">
              <w:rPr>
                <w:rFonts w:hint="eastAsia"/>
                <w:szCs w:val="21"/>
              </w:rPr>
              <w:t>Ｉ</w:t>
            </w:r>
            <w:r w:rsidRPr="00B26F93">
              <w:rPr>
                <w:szCs w:val="21"/>
              </w:rPr>
              <w:t xml:space="preserve"> </w:t>
            </w:r>
            <w:r w:rsidRPr="00B26F93">
              <w:rPr>
                <w:rFonts w:hint="eastAsia"/>
                <w:szCs w:val="21"/>
              </w:rPr>
              <w:t>＋</w:t>
            </w:r>
            <w:r w:rsidRPr="00B26F93">
              <w:rPr>
                <w:szCs w:val="21"/>
              </w:rPr>
              <w:t xml:space="preserve"> </w:t>
            </w:r>
            <w:r w:rsidR="00B26F93">
              <w:rPr>
                <w:rFonts w:hint="eastAsia"/>
                <w:szCs w:val="21"/>
              </w:rPr>
              <w:t>②</w:t>
            </w:r>
            <w:r w:rsidRPr="00B26F93">
              <w:rPr>
                <w:rFonts w:hint="eastAsia"/>
                <w:szCs w:val="21"/>
              </w:rPr>
              <w:t>の</w:t>
            </w:r>
            <w:r w:rsidR="00E83A50">
              <w:rPr>
                <w:rFonts w:hint="eastAsia"/>
                <w:szCs w:val="21"/>
              </w:rPr>
              <w:t>Ｏ</w:t>
            </w:r>
            <w:r w:rsidRPr="00B26F93">
              <w:rPr>
                <w:szCs w:val="21"/>
              </w:rPr>
              <w:t xml:space="preserve"> </w:t>
            </w:r>
            <w:r w:rsidRPr="00B26F93">
              <w:rPr>
                <w:rFonts w:hint="eastAsia"/>
                <w:szCs w:val="21"/>
              </w:rPr>
              <w:t>＋</w:t>
            </w:r>
            <w:r w:rsidR="00B26F93">
              <w:rPr>
                <w:rFonts w:hint="eastAsia"/>
                <w:szCs w:val="21"/>
              </w:rPr>
              <w:t>②</w:t>
            </w:r>
            <w:r w:rsidRPr="00B26F93">
              <w:rPr>
                <w:rFonts w:hint="eastAsia"/>
                <w:szCs w:val="21"/>
              </w:rPr>
              <w:t>の</w:t>
            </w:r>
            <w:r w:rsidR="00E83A50">
              <w:rPr>
                <w:rFonts w:hint="eastAsia"/>
                <w:szCs w:val="21"/>
              </w:rPr>
              <w:t>Ｓ</w:t>
            </w:r>
            <w:r w:rsidRPr="00B26F93">
              <w:rPr>
                <w:szCs w:val="21"/>
              </w:rPr>
              <w:t xml:space="preserve"> </w:t>
            </w:r>
            <w:r w:rsidRPr="00B26F93">
              <w:rPr>
                <w:rFonts w:hint="eastAsia"/>
                <w:szCs w:val="21"/>
              </w:rPr>
              <w:t>）</w:t>
            </w:r>
          </w:p>
        </w:tc>
        <w:tc>
          <w:tcPr>
            <w:tcW w:w="1558" w:type="dxa"/>
            <w:tcBorders>
              <w:top w:val="single" w:sz="12" w:space="0" w:color="auto"/>
              <w:left w:val="single" w:sz="12" w:space="0" w:color="auto"/>
              <w:bottom w:val="nil"/>
              <w:right w:val="single" w:sz="12" w:space="0" w:color="auto"/>
            </w:tcBorders>
            <w:vAlign w:val="center"/>
          </w:tcPr>
          <w:p w14:paraId="5C44E41D" w14:textId="77777777" w:rsidR="002155C4" w:rsidRDefault="002155C4" w:rsidP="00E158CB">
            <w:pPr>
              <w:suppressAutoHyphens/>
              <w:kinsoku w:val="0"/>
              <w:overflowPunct w:val="0"/>
              <w:rPr>
                <w:rFonts w:hAnsi="Times New Roman"/>
                <w:szCs w:val="21"/>
              </w:rPr>
            </w:pPr>
            <w:r>
              <w:rPr>
                <w:szCs w:val="21"/>
              </w:rPr>
              <w:t xml:space="preserve">         </w:t>
            </w:r>
            <w:r>
              <w:rPr>
                <w:rFonts w:hint="eastAsia"/>
                <w:szCs w:val="21"/>
              </w:rPr>
              <w:t xml:space="preserve">　人</w:t>
            </w:r>
          </w:p>
        </w:tc>
      </w:tr>
      <w:tr w:rsidR="002155C4" w14:paraId="17BA1B19" w14:textId="77777777" w:rsidTr="008C0E29">
        <w:trPr>
          <w:trHeight w:val="329"/>
        </w:trPr>
        <w:tc>
          <w:tcPr>
            <w:tcW w:w="425" w:type="dxa"/>
            <w:vMerge/>
            <w:tcBorders>
              <w:left w:val="single" w:sz="12" w:space="0" w:color="auto"/>
              <w:bottom w:val="single" w:sz="12" w:space="0" w:color="auto"/>
              <w:right w:val="single" w:sz="12" w:space="0" w:color="auto"/>
            </w:tcBorders>
            <w:vAlign w:val="center"/>
          </w:tcPr>
          <w:p w14:paraId="689E9DA1" w14:textId="77777777" w:rsidR="002155C4" w:rsidRDefault="002155C4" w:rsidP="00E158CB">
            <w:pPr>
              <w:suppressAutoHyphens/>
              <w:kinsoku w:val="0"/>
              <w:overflowPunct w:val="0"/>
              <w:rPr>
                <w:rFonts w:hAnsi="Times New Roman"/>
                <w:szCs w:val="21"/>
              </w:rPr>
            </w:pPr>
          </w:p>
        </w:tc>
        <w:tc>
          <w:tcPr>
            <w:tcW w:w="7216" w:type="dxa"/>
            <w:gridSpan w:val="2"/>
            <w:tcBorders>
              <w:top w:val="single" w:sz="12" w:space="0" w:color="000000"/>
              <w:left w:val="single" w:sz="12" w:space="0" w:color="000000"/>
              <w:bottom w:val="single" w:sz="12" w:space="0" w:color="auto"/>
              <w:right w:val="single" w:sz="12" w:space="0" w:color="auto"/>
            </w:tcBorders>
            <w:vAlign w:val="center"/>
          </w:tcPr>
          <w:p w14:paraId="28122619" w14:textId="5F2CCF42" w:rsidR="002155C4" w:rsidRPr="00B26F93" w:rsidRDefault="002155C4" w:rsidP="00B26F93">
            <w:pPr>
              <w:pStyle w:val="af4"/>
              <w:numPr>
                <w:ilvl w:val="0"/>
                <w:numId w:val="25"/>
              </w:numPr>
              <w:suppressAutoHyphens/>
              <w:kinsoku w:val="0"/>
              <w:overflowPunct w:val="0"/>
              <w:autoSpaceDE w:val="0"/>
              <w:autoSpaceDN w:val="0"/>
              <w:adjustRightInd w:val="0"/>
              <w:ind w:leftChars="0"/>
              <w:textAlignment w:val="baseline"/>
              <w:rPr>
                <w:rFonts w:hAnsi="Times New Roman"/>
                <w:szCs w:val="21"/>
              </w:rPr>
            </w:pPr>
            <w:r w:rsidRPr="00B26F93">
              <w:rPr>
                <w:rFonts w:hint="eastAsia"/>
                <w:szCs w:val="21"/>
              </w:rPr>
              <w:t xml:space="preserve">　実雇用率（</w:t>
            </w:r>
            <w:r w:rsidRPr="00B26F93">
              <w:rPr>
                <w:szCs w:val="21"/>
              </w:rPr>
              <w:t xml:space="preserve"> </w:t>
            </w:r>
            <w:r w:rsidR="00B26F93">
              <w:rPr>
                <w:rFonts w:hint="eastAsia"/>
                <w:szCs w:val="21"/>
              </w:rPr>
              <w:t>③</w:t>
            </w:r>
            <w:r w:rsidRPr="00B26F93">
              <w:rPr>
                <w:szCs w:val="21"/>
              </w:rPr>
              <w:t xml:space="preserve"> </w:t>
            </w:r>
            <w:r w:rsidRPr="00B26F93">
              <w:rPr>
                <w:rFonts w:hint="eastAsia"/>
                <w:szCs w:val="21"/>
              </w:rPr>
              <w:t>÷</w:t>
            </w:r>
            <w:r w:rsidRPr="00B26F93">
              <w:rPr>
                <w:szCs w:val="21"/>
              </w:rPr>
              <w:t xml:space="preserve"> </w:t>
            </w:r>
            <w:r w:rsidR="00B26F93">
              <w:rPr>
                <w:rFonts w:hint="eastAsia"/>
                <w:szCs w:val="21"/>
              </w:rPr>
              <w:t>①</w:t>
            </w:r>
            <w:r w:rsidRPr="00B26F93">
              <w:rPr>
                <w:rFonts w:hint="eastAsia"/>
                <w:szCs w:val="21"/>
              </w:rPr>
              <w:t>の</w:t>
            </w:r>
            <w:r w:rsidR="00E83A50">
              <w:rPr>
                <w:rFonts w:hint="eastAsia"/>
                <w:szCs w:val="21"/>
              </w:rPr>
              <w:t>Ｃ</w:t>
            </w:r>
            <w:r w:rsidRPr="00B26F93">
              <w:rPr>
                <w:szCs w:val="21"/>
              </w:rPr>
              <w:t xml:space="preserve"> </w:t>
            </w:r>
            <w:r w:rsidRPr="00B26F93">
              <w:rPr>
                <w:rFonts w:hint="eastAsia"/>
                <w:szCs w:val="21"/>
              </w:rPr>
              <w:t>×</w:t>
            </w:r>
            <w:r w:rsidRPr="00B26F93">
              <w:rPr>
                <w:szCs w:val="21"/>
              </w:rPr>
              <w:t xml:space="preserve"> </w:t>
            </w:r>
            <w:r w:rsidRPr="00B26F93">
              <w:rPr>
                <w:rFonts w:hint="eastAsia"/>
                <w:szCs w:val="21"/>
              </w:rPr>
              <w:t>１００</w:t>
            </w:r>
            <w:r w:rsidRPr="00B26F93">
              <w:rPr>
                <w:szCs w:val="21"/>
              </w:rPr>
              <w:t xml:space="preserve"> </w:t>
            </w:r>
            <w:r w:rsidRPr="00B26F93">
              <w:rPr>
                <w:rFonts w:hint="eastAsia"/>
                <w:szCs w:val="21"/>
              </w:rPr>
              <w:t>）</w:t>
            </w:r>
          </w:p>
        </w:tc>
        <w:tc>
          <w:tcPr>
            <w:tcW w:w="1558" w:type="dxa"/>
            <w:tcBorders>
              <w:top w:val="single" w:sz="12" w:space="0" w:color="000000"/>
              <w:left w:val="single" w:sz="12" w:space="0" w:color="auto"/>
              <w:bottom w:val="single" w:sz="12" w:space="0" w:color="auto"/>
              <w:right w:val="single" w:sz="12" w:space="0" w:color="auto"/>
            </w:tcBorders>
            <w:vAlign w:val="center"/>
          </w:tcPr>
          <w:p w14:paraId="5B4C432E" w14:textId="77777777" w:rsidR="002155C4" w:rsidRDefault="002155C4" w:rsidP="00E158CB">
            <w:pPr>
              <w:suppressAutoHyphens/>
              <w:kinsoku w:val="0"/>
              <w:overflowPunct w:val="0"/>
              <w:rPr>
                <w:rFonts w:hAnsi="Times New Roman"/>
                <w:szCs w:val="21"/>
              </w:rPr>
            </w:pPr>
            <w:r>
              <w:rPr>
                <w:szCs w:val="21"/>
              </w:rPr>
              <w:t xml:space="preserve">         </w:t>
            </w:r>
            <w:r>
              <w:rPr>
                <w:rFonts w:hint="eastAsia"/>
                <w:szCs w:val="21"/>
              </w:rPr>
              <w:t xml:space="preserve">　％</w:t>
            </w:r>
          </w:p>
        </w:tc>
      </w:tr>
    </w:tbl>
    <w:p w14:paraId="7889E31D" w14:textId="77777777" w:rsidR="00B26F93" w:rsidRDefault="00B26F93" w:rsidP="00576BFD">
      <w:pPr>
        <w:spacing w:line="300" w:lineRule="exact"/>
        <w:rPr>
          <w:rFonts w:ascii="ＭＳ Ｐゴシック" w:eastAsia="ＭＳ Ｐゴシック" w:hAnsi="ＭＳ Ｐゴシック"/>
          <w:bCs/>
          <w:sz w:val="24"/>
          <w:szCs w:val="21"/>
        </w:rPr>
      </w:pPr>
    </w:p>
    <w:p w14:paraId="5CDACB9E" w14:textId="77777777" w:rsidR="00DE0039" w:rsidRPr="00DE0039" w:rsidRDefault="006767F0" w:rsidP="00DE0039">
      <w:pPr>
        <w:spacing w:line="300" w:lineRule="exact"/>
        <w:rPr>
          <w:rFonts w:ascii="ＭＳ Ｐゴシック" w:eastAsia="ＭＳ Ｐゴシック" w:hAnsi="ＭＳ Ｐゴシック"/>
          <w:bCs/>
          <w:sz w:val="24"/>
          <w:szCs w:val="21"/>
        </w:rPr>
      </w:pPr>
      <w:r>
        <w:rPr>
          <w:rFonts w:ascii="ＭＳ Ｐゴシック" w:eastAsia="ＭＳ Ｐゴシック" w:hAnsi="ＭＳ Ｐゴシック" w:hint="eastAsia"/>
          <w:bCs/>
          <w:sz w:val="24"/>
          <w:szCs w:val="21"/>
        </w:rPr>
        <w:lastRenderedPageBreak/>
        <w:t>※事</w:t>
      </w:r>
      <w:r w:rsidRPr="006767F0">
        <w:rPr>
          <w:rFonts w:ascii="ＭＳ Ｐゴシック" w:eastAsia="ＭＳ Ｐゴシック" w:hAnsi="ＭＳ Ｐゴシック" w:hint="eastAsia"/>
          <w:bCs/>
          <w:sz w:val="24"/>
          <w:szCs w:val="21"/>
        </w:rPr>
        <w:t>業主の障がい者の実雇用率が障がい者の法定雇用率（以下「法定雇用率」という。）を超えている場合に加算</w:t>
      </w:r>
      <w:r w:rsidR="00835AA6">
        <w:rPr>
          <w:rFonts w:ascii="ＭＳ Ｐゴシック" w:eastAsia="ＭＳ Ｐゴシック" w:hAnsi="ＭＳ Ｐゴシック" w:hint="eastAsia"/>
          <w:bCs/>
          <w:sz w:val="24"/>
          <w:szCs w:val="21"/>
        </w:rPr>
        <w:t>、評価</w:t>
      </w:r>
      <w:r w:rsidRPr="006767F0">
        <w:rPr>
          <w:rFonts w:ascii="ＭＳ Ｐゴシック" w:eastAsia="ＭＳ Ｐゴシック" w:hAnsi="ＭＳ Ｐゴシック" w:hint="eastAsia"/>
          <w:bCs/>
          <w:sz w:val="24"/>
          <w:szCs w:val="21"/>
        </w:rPr>
        <w:t>します。</w:t>
      </w:r>
      <w:r w:rsidR="00835AA6">
        <w:rPr>
          <w:rFonts w:ascii="ＭＳ Ｐゴシック" w:eastAsia="ＭＳ Ｐゴシック" w:hAnsi="ＭＳ Ｐゴシック" w:hint="eastAsia"/>
          <w:bCs/>
          <w:sz w:val="24"/>
          <w:szCs w:val="21"/>
        </w:rPr>
        <w:t>提出は１枚目のみで結構です。</w:t>
      </w:r>
      <w:r w:rsidRPr="006767F0">
        <w:rPr>
          <w:rFonts w:ascii="ＭＳ Ｐゴシック" w:eastAsia="ＭＳ Ｐゴシック" w:hAnsi="ＭＳ Ｐゴシック"/>
          <w:bCs/>
          <w:sz w:val="24"/>
          <w:szCs w:val="21"/>
        </w:rPr>
        <w:cr/>
      </w:r>
      <w:r w:rsidR="00DE0039" w:rsidRPr="00DE0039">
        <w:rPr>
          <w:rFonts w:ascii="ＭＳ Ｐゴシック" w:eastAsia="ＭＳ Ｐゴシック" w:hAnsi="ＭＳ Ｐゴシック" w:hint="eastAsia"/>
          <w:bCs/>
          <w:sz w:val="24"/>
          <w:szCs w:val="21"/>
        </w:rPr>
        <w:t>※</w:t>
      </w:r>
      <w:r w:rsidR="00835AA6" w:rsidRPr="006767F0">
        <w:rPr>
          <w:rFonts w:ascii="ＭＳ Ｐゴシック" w:eastAsia="ＭＳ Ｐゴシック" w:hAnsi="ＭＳ Ｐゴシック" w:hint="eastAsia"/>
          <w:bCs/>
          <w:sz w:val="24"/>
          <w:szCs w:val="21"/>
        </w:rPr>
        <w:t>障がい者の法定雇用率</w:t>
      </w:r>
      <w:r w:rsidR="00835AA6">
        <w:rPr>
          <w:rFonts w:ascii="ＭＳ Ｐゴシック" w:eastAsia="ＭＳ Ｐゴシック" w:hAnsi="ＭＳ Ｐゴシック" w:hint="eastAsia"/>
          <w:bCs/>
          <w:sz w:val="24"/>
          <w:szCs w:val="21"/>
        </w:rPr>
        <w:t>制度については、</w:t>
      </w:r>
      <w:r>
        <w:rPr>
          <w:rFonts w:ascii="ＭＳ Ｐゴシック" w:eastAsia="ＭＳ Ｐゴシック" w:hAnsi="ＭＳ Ｐゴシック" w:hint="eastAsia"/>
          <w:bCs/>
          <w:sz w:val="24"/>
          <w:szCs w:val="21"/>
        </w:rPr>
        <w:t>詳しくは厚生労働省のホームページをご覧ください。</w:t>
      </w:r>
    </w:p>
    <w:p w14:paraId="50C249FC" w14:textId="77777777" w:rsidR="00DE0039" w:rsidRPr="00DE0039" w:rsidRDefault="00DE0039" w:rsidP="00DE0039">
      <w:pPr>
        <w:spacing w:line="300" w:lineRule="exact"/>
        <w:rPr>
          <w:rFonts w:ascii="ＭＳ Ｐゴシック" w:eastAsia="ＭＳ Ｐゴシック" w:hAnsi="ＭＳ Ｐゴシック"/>
          <w:bCs/>
          <w:sz w:val="24"/>
          <w:szCs w:val="21"/>
        </w:rPr>
      </w:pPr>
      <w:r w:rsidRPr="00DE0039">
        <w:rPr>
          <w:rFonts w:ascii="ＭＳ Ｐゴシック" w:eastAsia="ＭＳ Ｐゴシック" w:hAnsi="ＭＳ Ｐゴシック" w:hint="eastAsia"/>
          <w:bCs/>
          <w:sz w:val="24"/>
          <w:szCs w:val="21"/>
        </w:rPr>
        <w:t>○厚生労働省ホームページ「事業主の方へ」</w:t>
      </w:r>
    </w:p>
    <w:p w14:paraId="489D1D5E" w14:textId="77777777" w:rsidR="00AE06AD" w:rsidRDefault="00B01664" w:rsidP="00DE0039">
      <w:pPr>
        <w:spacing w:line="300" w:lineRule="exact"/>
        <w:rPr>
          <w:rFonts w:ascii="ＭＳ Ｐゴシック" w:eastAsia="ＭＳ Ｐゴシック" w:hAnsi="ＭＳ Ｐゴシック"/>
          <w:bCs/>
          <w:sz w:val="24"/>
          <w:szCs w:val="21"/>
        </w:rPr>
      </w:pPr>
      <w:hyperlink r:id="rId11" w:history="1">
        <w:r w:rsidR="00AE06AD" w:rsidRPr="004429A4">
          <w:rPr>
            <w:rStyle w:val="a8"/>
            <w:rFonts w:ascii="ＭＳ Ｐゴシック" w:eastAsia="ＭＳ Ｐゴシック" w:hAnsi="ＭＳ Ｐゴシック"/>
            <w:bCs/>
            <w:sz w:val="24"/>
            <w:szCs w:val="21"/>
          </w:rPr>
          <w:t>https://www.mhlw.go.jp/stf/seisakunitsuite/bunya/koyou_roudou/koyou/jigyounushi/page10.html</w:t>
        </w:r>
      </w:hyperlink>
    </w:p>
    <w:p w14:paraId="4E7C6A4D" w14:textId="77777777" w:rsidR="00AE06AD" w:rsidRPr="00AE06AD" w:rsidRDefault="00AE06AD" w:rsidP="00DE0039">
      <w:pPr>
        <w:spacing w:line="300" w:lineRule="exact"/>
        <w:rPr>
          <w:rFonts w:ascii="ＭＳ Ｐゴシック" w:eastAsia="ＭＳ Ｐゴシック" w:hAnsi="ＭＳ Ｐゴシック"/>
          <w:bCs/>
          <w:sz w:val="24"/>
          <w:szCs w:val="21"/>
        </w:rPr>
      </w:pPr>
    </w:p>
    <w:p w14:paraId="1606ECEF" w14:textId="77777777" w:rsidR="00DE0039" w:rsidRPr="00DE0039" w:rsidRDefault="00DE0039" w:rsidP="00DE0039">
      <w:pPr>
        <w:spacing w:line="300" w:lineRule="exact"/>
        <w:rPr>
          <w:rFonts w:ascii="ＭＳ Ｐゴシック" w:eastAsia="ＭＳ Ｐゴシック" w:hAnsi="ＭＳ Ｐゴシック"/>
          <w:bCs/>
          <w:sz w:val="24"/>
          <w:szCs w:val="21"/>
        </w:rPr>
      </w:pPr>
      <w:r w:rsidRPr="00DE0039">
        <w:rPr>
          <w:rFonts w:ascii="ＭＳ Ｐゴシック" w:eastAsia="ＭＳ Ｐゴシック" w:hAnsi="ＭＳ Ｐゴシック" w:hint="eastAsia"/>
          <w:bCs/>
          <w:sz w:val="24"/>
          <w:szCs w:val="21"/>
        </w:rPr>
        <w:t>障害者雇用率制度の概要</w:t>
      </w:r>
    </w:p>
    <w:p w14:paraId="22BC41F3" w14:textId="77777777" w:rsidR="00DE0039" w:rsidRDefault="00B01664" w:rsidP="00DE0039">
      <w:pPr>
        <w:spacing w:line="300" w:lineRule="exact"/>
        <w:rPr>
          <w:rFonts w:ascii="ＭＳ Ｐゴシック" w:eastAsia="ＭＳ Ｐゴシック" w:hAnsi="ＭＳ Ｐゴシック"/>
          <w:bCs/>
          <w:sz w:val="24"/>
          <w:szCs w:val="21"/>
        </w:rPr>
      </w:pPr>
      <w:hyperlink r:id="rId12" w:history="1">
        <w:r w:rsidR="00DE0039" w:rsidRPr="004429A4">
          <w:rPr>
            <w:rStyle w:val="a8"/>
            <w:rFonts w:ascii="ＭＳ Ｐゴシック" w:eastAsia="ＭＳ Ｐゴシック" w:hAnsi="ＭＳ Ｐゴシック"/>
            <w:bCs/>
            <w:sz w:val="24"/>
            <w:szCs w:val="21"/>
          </w:rPr>
          <w:t>https://www.mhlw.go.jp/content/000859466.pdf</w:t>
        </w:r>
      </w:hyperlink>
    </w:p>
    <w:p w14:paraId="2B3AD8CD" w14:textId="77777777" w:rsidR="00DE0039" w:rsidRDefault="00DE0039" w:rsidP="00DE0039">
      <w:pPr>
        <w:spacing w:line="300" w:lineRule="exact"/>
        <w:rPr>
          <w:rFonts w:ascii="ＭＳ Ｐゴシック" w:eastAsia="ＭＳ Ｐゴシック" w:hAnsi="ＭＳ Ｐゴシック"/>
          <w:bCs/>
          <w:sz w:val="24"/>
          <w:szCs w:val="21"/>
        </w:rPr>
      </w:pPr>
    </w:p>
    <w:p w14:paraId="0B9BFBEE" w14:textId="77777777" w:rsidR="00576BFD" w:rsidRPr="0045732A" w:rsidRDefault="00576BFD" w:rsidP="00DE0039">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t>［記入方法］</w:t>
      </w:r>
    </w:p>
    <w:p w14:paraId="7A1C8990" w14:textId="77777777" w:rsidR="002155C4" w:rsidRDefault="00576BFD" w:rsidP="002155C4">
      <w:pPr>
        <w:spacing w:line="300" w:lineRule="exact"/>
        <w:ind w:leftChars="100" w:left="420" w:hangingChars="100" w:hanging="210"/>
        <w:rPr>
          <w:rFonts w:ascii="ＭＳ Ｐゴシック" w:eastAsia="ＭＳ Ｐゴシック" w:hAnsi="ＭＳ Ｐゴシック"/>
          <w:bCs/>
          <w:szCs w:val="21"/>
        </w:rPr>
      </w:pPr>
      <w:r w:rsidRPr="006B5632">
        <w:rPr>
          <w:rFonts w:ascii="ＭＳ Ｐゴシック" w:eastAsia="ＭＳ Ｐゴシック" w:hAnsi="ＭＳ Ｐゴシック" w:hint="eastAsia"/>
          <w:bCs/>
          <w:szCs w:val="21"/>
        </w:rPr>
        <w:t>１　　事業主の氏名（法人にあっては名称及び代表者の氏名）については、記名又は署名のいず</w:t>
      </w:r>
      <w:r w:rsidRPr="0045732A">
        <w:rPr>
          <w:rFonts w:ascii="ＭＳ Ｐゴシック" w:eastAsia="ＭＳ Ｐゴシック" w:hAnsi="ＭＳ Ｐゴシック" w:hint="eastAsia"/>
          <w:bCs/>
          <w:szCs w:val="21"/>
        </w:rPr>
        <w:t>れかとしてください。</w:t>
      </w:r>
    </w:p>
    <w:p w14:paraId="65BD3C9A" w14:textId="3ECD841E" w:rsidR="00576BFD" w:rsidRPr="0045732A" w:rsidRDefault="0085620E" w:rsidP="00576BFD">
      <w:pPr>
        <w:spacing w:line="300" w:lineRule="exact"/>
        <w:ind w:firstLineChars="99" w:firstLine="208"/>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w:t>
      </w:r>
      <w:r w:rsidR="00576BFD" w:rsidRPr="0045732A">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B26F93">
        <w:rPr>
          <w:rFonts w:ascii="ＭＳ Ｐゴシック" w:eastAsia="ＭＳ Ｐゴシック" w:hAnsi="ＭＳ Ｐゴシック" w:hint="eastAsia"/>
          <w:bCs/>
          <w:szCs w:val="21"/>
        </w:rPr>
        <w:t>①</w:t>
      </w:r>
      <w:r w:rsidR="00576BFD" w:rsidRPr="006B5632">
        <w:rPr>
          <w:rFonts w:ascii="ＭＳ Ｐゴシック" w:eastAsia="ＭＳ Ｐゴシック" w:hAnsi="ＭＳ Ｐゴシック" w:hint="eastAsia"/>
          <w:bCs/>
          <w:szCs w:val="21"/>
        </w:rPr>
        <w:t>ハ及びニ欄、</w:t>
      </w:r>
      <w:r w:rsidR="00B26F93">
        <w:rPr>
          <w:rFonts w:ascii="ＭＳ Ｐゴシック" w:eastAsia="ＭＳ Ｐゴシック" w:hAnsi="ＭＳ Ｐゴシック" w:hint="eastAsia"/>
          <w:bCs/>
          <w:szCs w:val="21"/>
        </w:rPr>
        <w:t>②</w:t>
      </w:r>
      <w:r w:rsidR="00576BFD" w:rsidRPr="006B5632">
        <w:rPr>
          <w:rFonts w:ascii="ＭＳ Ｐゴシック" w:eastAsia="ＭＳ Ｐゴシック" w:hAnsi="ＭＳ Ｐゴシック" w:hint="eastAsia"/>
          <w:bCs/>
          <w:szCs w:val="21"/>
        </w:rPr>
        <w:t>リ、カ及び</w:t>
      </w:r>
      <w:r w:rsidR="00576BFD" w:rsidRPr="0045732A">
        <w:rPr>
          <w:rFonts w:ascii="ＭＳ Ｐゴシック" w:eastAsia="ＭＳ Ｐゴシック" w:hAnsi="ＭＳ Ｐゴシック" w:hint="eastAsia"/>
          <w:bCs/>
          <w:szCs w:val="21"/>
        </w:rPr>
        <w:t>ソ</w:t>
      </w:r>
      <w:r w:rsidR="00576BFD" w:rsidRPr="006B5632">
        <w:rPr>
          <w:rFonts w:ascii="ＭＳ Ｐゴシック" w:eastAsia="ＭＳ Ｐゴシック" w:hAnsi="ＭＳ Ｐゴシック" w:hint="eastAsia"/>
          <w:bCs/>
          <w:szCs w:val="21"/>
        </w:rPr>
        <w:t>欄並びに</w:t>
      </w:r>
      <w:r w:rsidR="00B26F93">
        <w:rPr>
          <w:rFonts w:ascii="ＭＳ Ｐゴシック" w:eastAsia="ＭＳ Ｐゴシック" w:hAnsi="ＭＳ Ｐゴシック" w:hint="eastAsia"/>
          <w:bCs/>
          <w:szCs w:val="21"/>
        </w:rPr>
        <w:t>③</w:t>
      </w:r>
      <w:r w:rsidR="00576BFD" w:rsidRPr="006B5632">
        <w:rPr>
          <w:rFonts w:ascii="ＭＳ Ｐゴシック" w:eastAsia="ＭＳ Ｐゴシック" w:hAnsi="ＭＳ Ｐゴシック" w:hint="eastAsia"/>
          <w:bCs/>
          <w:szCs w:val="21"/>
        </w:rPr>
        <w:t>欄には、小数点以下第１位まで記入してください。</w:t>
      </w:r>
    </w:p>
    <w:p w14:paraId="27CADC1A" w14:textId="57446A55" w:rsidR="00576BFD" w:rsidRPr="0045732A" w:rsidRDefault="0085620E" w:rsidP="00576BFD">
      <w:pPr>
        <w:spacing w:line="300" w:lineRule="exact"/>
        <w:ind w:firstLineChars="99" w:firstLine="208"/>
        <w:rPr>
          <w:rFonts w:ascii="ＭＳ Ｐゴシック" w:eastAsia="ＭＳ Ｐゴシック" w:hAnsi="ＭＳ Ｐゴシック"/>
          <w:bCs/>
          <w:szCs w:val="21"/>
        </w:rPr>
      </w:pPr>
      <w:r>
        <w:rPr>
          <w:rFonts w:ascii="ＭＳ Ｐゴシック" w:eastAsia="ＭＳ Ｐゴシック" w:hAnsi="ＭＳ Ｐゴシック" w:hint="eastAsia"/>
          <w:bCs/>
          <w:szCs w:val="21"/>
        </w:rPr>
        <w:t>３</w:t>
      </w:r>
      <w:r w:rsidR="00576BFD" w:rsidRPr="006B5632">
        <w:rPr>
          <w:rFonts w:ascii="ＭＳ Ｐゴシック" w:eastAsia="ＭＳ Ｐゴシック" w:hAnsi="ＭＳ Ｐゴシック" w:hint="eastAsia"/>
          <w:bCs/>
          <w:szCs w:val="21"/>
        </w:rPr>
        <w:t xml:space="preserve">　　</w:t>
      </w:r>
      <w:r w:rsidR="00B26F93">
        <w:rPr>
          <w:rFonts w:ascii="ＭＳ Ｐゴシック" w:eastAsia="ＭＳ Ｐゴシック" w:hAnsi="ＭＳ Ｐゴシック" w:hint="eastAsia"/>
          <w:bCs/>
          <w:szCs w:val="21"/>
        </w:rPr>
        <w:t>④</w:t>
      </w:r>
      <w:r w:rsidR="00576BFD" w:rsidRPr="006B5632">
        <w:rPr>
          <w:rFonts w:ascii="ＭＳ Ｐゴシック" w:eastAsia="ＭＳ Ｐゴシック" w:hAnsi="ＭＳ Ｐゴシック" w:hint="eastAsia"/>
          <w:bCs/>
          <w:szCs w:val="21"/>
        </w:rPr>
        <w:t>欄には、小数点以下第３位を四捨五入した数を記入してください。</w:t>
      </w:r>
    </w:p>
    <w:p w14:paraId="2C6AAA76" w14:textId="77777777" w:rsidR="00576BFD" w:rsidRPr="00B26F93" w:rsidRDefault="00576BFD" w:rsidP="00576BFD">
      <w:pPr>
        <w:spacing w:line="300" w:lineRule="exact"/>
        <w:rPr>
          <w:rFonts w:ascii="ＭＳ Ｐゴシック" w:eastAsia="ＭＳ Ｐゴシック" w:hAnsi="ＭＳ Ｐゴシック"/>
          <w:bCs/>
          <w:szCs w:val="21"/>
        </w:rPr>
      </w:pPr>
    </w:p>
    <w:p w14:paraId="131A429E" w14:textId="77777777" w:rsidR="00576BFD" w:rsidRPr="0045732A" w:rsidRDefault="00576BFD" w:rsidP="00E41178">
      <w:pPr>
        <w:spacing w:line="300" w:lineRule="exact"/>
        <w:ind w:leftChars="100" w:left="420" w:hangingChars="100" w:hanging="210"/>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この報告書は、当該</w:t>
      </w:r>
      <w:r w:rsidR="002155C4">
        <w:rPr>
          <w:rFonts w:ascii="ＭＳ Ｐゴシック" w:eastAsia="ＭＳ Ｐゴシック" w:hAnsi="ＭＳ Ｐゴシック" w:hint="eastAsia"/>
          <w:bCs/>
          <w:szCs w:val="21"/>
        </w:rPr>
        <w:t>事業主</w:t>
      </w:r>
      <w:r w:rsidRPr="0045732A">
        <w:rPr>
          <w:rFonts w:ascii="ＭＳ Ｐゴシック" w:eastAsia="ＭＳ Ｐゴシック" w:hAnsi="ＭＳ Ｐゴシック" w:hint="eastAsia"/>
          <w:bCs/>
          <w:szCs w:val="21"/>
        </w:rPr>
        <w:t>に属する本社、支社、支店、営業所、工場、事務所等</w:t>
      </w:r>
      <w:r w:rsidR="002155C4">
        <w:rPr>
          <w:rFonts w:ascii="ＭＳ Ｐゴシック" w:eastAsia="ＭＳ Ｐゴシック" w:hAnsi="ＭＳ Ｐゴシック" w:hint="eastAsia"/>
          <w:bCs/>
          <w:szCs w:val="21"/>
        </w:rPr>
        <w:t>すべての事業所について</w:t>
      </w:r>
      <w:r w:rsidRPr="0045732A">
        <w:rPr>
          <w:rFonts w:ascii="ＭＳ Ｐゴシック" w:eastAsia="ＭＳ Ｐゴシック" w:hAnsi="ＭＳ Ｐゴシック" w:hint="eastAsia"/>
          <w:bCs/>
          <w:szCs w:val="21"/>
        </w:rPr>
        <w:t>記入してください。(様式コピー可)</w:t>
      </w:r>
    </w:p>
    <w:p w14:paraId="717A6164" w14:textId="77777777" w:rsidR="00576BFD" w:rsidRPr="0045732A" w:rsidRDefault="00EB4B29" w:rsidP="00576BFD">
      <w:pPr>
        <w:spacing w:line="300" w:lineRule="exact"/>
        <w:ind w:leftChars="100" w:left="420" w:hangingChars="100" w:hanging="210"/>
        <w:rPr>
          <w:rFonts w:ascii="ＭＳ Ｐゴシック" w:eastAsia="ＭＳ Ｐゴシック" w:hAnsi="ＭＳ Ｐゴシック"/>
          <w:bCs/>
          <w:szCs w:val="21"/>
        </w:rPr>
      </w:pPr>
      <w:r>
        <w:rPr>
          <w:rFonts w:ascii="ＭＳ Ｐゴシック" w:eastAsia="ＭＳ Ｐゴシック" w:hAnsi="ＭＳ Ｐゴシック" w:hint="eastAsia"/>
          <w:bCs/>
          <w:szCs w:val="21"/>
        </w:rPr>
        <w:t>※</w:t>
      </w:r>
      <w:r w:rsidR="00576BFD" w:rsidRPr="0045732A">
        <w:rPr>
          <w:rFonts w:ascii="ＭＳ Ｐゴシック" w:eastAsia="ＭＳ Ｐゴシック" w:hAnsi="ＭＳ Ｐゴシック" w:hint="eastAsia"/>
          <w:bCs/>
          <w:szCs w:val="21"/>
        </w:rPr>
        <w:t xml:space="preserve">　各事業所の</w:t>
      </w:r>
      <w:r w:rsidR="00972DA5">
        <w:rPr>
          <w:rFonts w:ascii="ＭＳ Ｐゴシック" w:eastAsia="ＭＳ Ｐゴシック" w:hAnsi="ＭＳ Ｐゴシック" w:hint="eastAsia"/>
          <w:bCs/>
          <w:szCs w:val="21"/>
        </w:rPr>
        <w:t>③</w:t>
      </w:r>
      <w:r w:rsidR="00576BFD" w:rsidRPr="0045732A">
        <w:rPr>
          <w:rFonts w:ascii="ＭＳ Ｐゴシック" w:eastAsia="ＭＳ Ｐゴシック" w:hAnsi="ＭＳ Ｐゴシック" w:hint="eastAsia"/>
          <w:bCs/>
          <w:szCs w:val="21"/>
        </w:rPr>
        <w:t>の雇用</w:t>
      </w:r>
      <w:r w:rsidR="00596F65">
        <w:rPr>
          <w:rFonts w:ascii="ＭＳ Ｐゴシック" w:eastAsia="ＭＳ Ｐゴシック" w:hAnsi="ＭＳ Ｐゴシック" w:hint="eastAsia"/>
          <w:bCs/>
          <w:szCs w:val="21"/>
        </w:rPr>
        <w:t>障害</w:t>
      </w:r>
      <w:r w:rsidR="00576BFD" w:rsidRPr="0045732A">
        <w:rPr>
          <w:rFonts w:ascii="ＭＳ Ｐゴシック" w:eastAsia="ＭＳ Ｐゴシック" w:hAnsi="ＭＳ Ｐゴシック" w:hint="eastAsia"/>
          <w:bCs/>
          <w:szCs w:val="21"/>
        </w:rPr>
        <w:t>者数を合計した人数を</w:t>
      </w:r>
      <w:r w:rsidR="00972DA5">
        <w:rPr>
          <w:rFonts w:ascii="ＭＳ Ｐゴシック" w:eastAsia="ＭＳ Ｐゴシック" w:hAnsi="ＭＳ Ｐゴシック" w:hint="eastAsia"/>
          <w:bCs/>
          <w:szCs w:val="21"/>
        </w:rPr>
        <w:t>①</w:t>
      </w:r>
      <w:r w:rsidR="00576BFD" w:rsidRPr="0045732A">
        <w:rPr>
          <w:rFonts w:ascii="ＭＳ Ｐゴシック" w:eastAsia="ＭＳ Ｐゴシック" w:hAnsi="ＭＳ Ｐゴシック" w:hint="eastAsia"/>
          <w:bCs/>
          <w:szCs w:val="21"/>
        </w:rPr>
        <w:t>のニの労働者を合計した人数で除した数値を事業主（企業全体）の雇用率とします。</w:t>
      </w:r>
    </w:p>
    <w:p w14:paraId="7EF729C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6B0B434F"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A222390" w14:textId="77777777" w:rsidR="00576BFD" w:rsidRPr="0045732A" w:rsidRDefault="00576BFD" w:rsidP="00576BFD">
      <w:pPr>
        <w:snapToGrid w:val="0"/>
        <w:spacing w:line="276" w:lineRule="auto"/>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対象となる</w:t>
      </w:r>
      <w:r w:rsidR="00596F65">
        <w:rPr>
          <w:rFonts w:ascii="ＭＳ Ｐゴシック" w:eastAsia="ＭＳ Ｐゴシック" w:hAnsi="ＭＳ Ｐゴシック" w:hint="eastAsia"/>
          <w:bCs/>
          <w:szCs w:val="21"/>
        </w:rPr>
        <w:t>障害</w:t>
      </w:r>
      <w:r w:rsidRPr="0045732A">
        <w:rPr>
          <w:rFonts w:ascii="ＭＳ Ｐゴシック" w:eastAsia="ＭＳ Ｐゴシック" w:hAnsi="ＭＳ Ｐゴシック" w:hint="eastAsia"/>
          <w:bCs/>
          <w:szCs w:val="21"/>
        </w:rPr>
        <w:t>者について</w:t>
      </w:r>
    </w:p>
    <w:p w14:paraId="7ABB1A82" w14:textId="77777777"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者は、以下のいずれかに該当する労働者です。</w:t>
      </w:r>
    </w:p>
    <w:p w14:paraId="76F4ED33" w14:textId="77777777"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者</w:t>
      </w:r>
    </w:p>
    <w:p w14:paraId="2D3CC706" w14:textId="77777777" w:rsidR="002155C4" w:rsidRDefault="00576BFD" w:rsidP="002155C4">
      <w:pPr>
        <w:snapToGrid w:val="0"/>
        <w:spacing w:line="276" w:lineRule="auto"/>
        <w:ind w:leftChars="400" w:left="84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原則として身体障害者福祉法に規定する身体障害者手帳の等級が１級から６級に該当する方及び７級に該当する</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0FABF0A6" w14:textId="77777777" w:rsidR="00576BFD" w:rsidRPr="0045732A" w:rsidRDefault="00576BFD" w:rsidP="002155C4">
      <w:pPr>
        <w:snapToGrid w:val="0"/>
        <w:spacing w:line="276" w:lineRule="auto"/>
        <w:ind w:leftChars="400" w:left="84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者とは、身体障害者手帳の等級が１級または２級とされる方及び３級に該当する</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を２以上重複して有すること等によって２級に相当する</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を有する</w:t>
      </w:r>
      <w:r w:rsidRPr="006B5632">
        <w:rPr>
          <w:rFonts w:ascii="ＭＳ Ｐゴシック" w:eastAsia="ＭＳ Ｐゴシック" w:hAnsi="ＭＳ Ｐゴシック" w:hint="eastAsia"/>
          <w:szCs w:val="21"/>
        </w:rPr>
        <w:t>方です。</w:t>
      </w:r>
    </w:p>
    <w:p w14:paraId="523BBE03" w14:textId="77777777" w:rsidR="00576BFD" w:rsidRPr="00972DA5" w:rsidRDefault="00576BFD" w:rsidP="00972DA5">
      <w:pPr>
        <w:pStyle w:val="af4"/>
        <w:numPr>
          <w:ilvl w:val="0"/>
          <w:numId w:val="21"/>
        </w:numPr>
        <w:snapToGrid w:val="0"/>
        <w:spacing w:line="276" w:lineRule="auto"/>
        <w:ind w:leftChars="0"/>
        <w:rPr>
          <w:rFonts w:ascii="ＭＳ Ｐゴシック" w:eastAsia="ＭＳ Ｐゴシック" w:hAnsi="ＭＳ Ｐゴシック"/>
          <w:szCs w:val="21"/>
        </w:rPr>
      </w:pPr>
      <w:r w:rsidRPr="00972DA5">
        <w:rPr>
          <w:rFonts w:ascii="ＭＳ Ｐゴシック" w:eastAsia="ＭＳ Ｐゴシック" w:hAnsi="ＭＳ Ｐゴシック" w:hint="eastAsia"/>
          <w:szCs w:val="21"/>
        </w:rPr>
        <w:t>知的</w:t>
      </w:r>
      <w:r w:rsidR="00596F65" w:rsidRPr="00972DA5">
        <w:rPr>
          <w:rFonts w:ascii="ＭＳ Ｐゴシック" w:eastAsia="ＭＳ Ｐゴシック" w:hAnsi="ＭＳ Ｐゴシック" w:hint="eastAsia"/>
          <w:szCs w:val="21"/>
        </w:rPr>
        <w:t>障害</w:t>
      </w:r>
      <w:r w:rsidRPr="00972DA5">
        <w:rPr>
          <w:rFonts w:ascii="ＭＳ Ｐゴシック" w:eastAsia="ＭＳ Ｐゴシック" w:hAnsi="ＭＳ Ｐゴシック" w:hint="eastAsia"/>
          <w:szCs w:val="21"/>
        </w:rPr>
        <w:t>者</w:t>
      </w:r>
    </w:p>
    <w:p w14:paraId="58F54B49" w14:textId="77777777" w:rsidR="002155C4" w:rsidRDefault="00576BFD" w:rsidP="002155C4">
      <w:pPr>
        <w:snapToGrid w:val="0"/>
        <w:spacing w:line="276" w:lineRule="auto"/>
        <w:ind w:leftChars="400" w:left="84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w:t>
      </w:r>
      <w:r w:rsidR="00596F65">
        <w:rPr>
          <w:rFonts w:ascii="ＭＳ Ｐゴシック" w:eastAsia="ＭＳ Ｐゴシック" w:hAnsi="ＭＳ Ｐゴシック" w:hint="eastAsia"/>
          <w:szCs w:val="21"/>
        </w:rPr>
        <w:t>障害</w:t>
      </w:r>
      <w:r w:rsidRPr="006B5632">
        <w:rPr>
          <w:rFonts w:ascii="ＭＳ Ｐゴシック" w:eastAsia="ＭＳ Ｐゴシック" w:hAnsi="ＭＳ Ｐゴシック" w:hint="eastAsia"/>
          <w:szCs w:val="21"/>
        </w:rPr>
        <w:t>者と判定された方です。</w:t>
      </w:r>
    </w:p>
    <w:p w14:paraId="55561353" w14:textId="77777777" w:rsidR="00576BFD" w:rsidRPr="0045732A" w:rsidRDefault="00576BFD" w:rsidP="002155C4">
      <w:pPr>
        <w:snapToGrid w:val="0"/>
        <w:spacing w:line="276" w:lineRule="auto"/>
        <w:ind w:leftChars="400" w:left="84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者とは、知的</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者のうち知的</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の程度が重いと判定された方です。具体的には、次のいずれかの場合に、重度知的</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者に該当します。</w:t>
      </w:r>
    </w:p>
    <w:p w14:paraId="62302EE4" w14:textId="77777777" w:rsidR="002155C4" w:rsidRDefault="00576BFD" w:rsidP="002155C4">
      <w:pPr>
        <w:snapToGrid w:val="0"/>
        <w:spacing w:line="276" w:lineRule="auto"/>
        <w:ind w:leftChars="500" w:left="105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6D83D590" w14:textId="77777777" w:rsidR="002155C4" w:rsidRDefault="00576BFD" w:rsidP="002155C4">
      <w:pPr>
        <w:snapToGrid w:val="0"/>
        <w:spacing w:line="276" w:lineRule="auto"/>
        <w:ind w:leftChars="500" w:left="115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・療育手帳の「Ａ」に相当する程度（特別障害者控除を受けられる程度等）とする判定書をもらっている方（上記の判定機関等による判定書が対象です。）</w:t>
      </w:r>
    </w:p>
    <w:p w14:paraId="75A4F55D" w14:textId="77777777" w:rsidR="00576BFD" w:rsidRPr="0045732A" w:rsidRDefault="00576BFD" w:rsidP="002155C4">
      <w:pPr>
        <w:snapToGrid w:val="0"/>
        <w:spacing w:line="276" w:lineRule="auto"/>
        <w:ind w:leftChars="500" w:left="115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w:t>
      </w:r>
      <w:r w:rsidR="00596F65">
        <w:rPr>
          <w:rFonts w:ascii="ＭＳ Ｐゴシック" w:eastAsia="ＭＳ Ｐゴシック" w:hAnsi="ＭＳ Ｐゴシック" w:hint="eastAsia"/>
          <w:szCs w:val="21"/>
        </w:rPr>
        <w:t>障害</w:t>
      </w:r>
      <w:r w:rsidR="00232576">
        <w:rPr>
          <w:rFonts w:ascii="ＭＳ Ｐゴシック" w:eastAsia="ＭＳ Ｐゴシック" w:hAnsi="ＭＳ Ｐゴシック" w:hint="eastAsia"/>
          <w:szCs w:val="21"/>
        </w:rPr>
        <w:t>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5465DAF5" w14:textId="77777777" w:rsidR="00576BFD" w:rsidRPr="0045732A" w:rsidRDefault="00576BFD" w:rsidP="00576BFD">
      <w:pPr>
        <w:snapToGrid w:val="0"/>
        <w:spacing w:line="276" w:lineRule="auto"/>
        <w:ind w:left="408"/>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lastRenderedPageBreak/>
        <w:t>（３）　精神</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者</w:t>
      </w:r>
    </w:p>
    <w:p w14:paraId="628DD1AD" w14:textId="77777777" w:rsidR="00576BFD" w:rsidRPr="0045732A" w:rsidRDefault="00576BFD" w:rsidP="002155C4">
      <w:pPr>
        <w:snapToGrid w:val="0"/>
        <w:spacing w:line="276" w:lineRule="auto"/>
        <w:ind w:leftChars="400" w:left="840" w:firstLineChars="100" w:firstLine="21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p w14:paraId="48D8EE76" w14:textId="77777777" w:rsidR="003837F0" w:rsidRDefault="003837F0" w:rsidP="00576BFD">
      <w:pPr>
        <w:snapToGrid w:val="0"/>
        <w:spacing w:line="276" w:lineRule="auto"/>
        <w:rPr>
          <w:rFonts w:ascii="ＭＳ Ｐゴシック" w:eastAsia="ＭＳ Ｐゴシック" w:hAnsi="ＭＳ Ｐゴシック"/>
          <w:szCs w:val="21"/>
        </w:rPr>
      </w:pPr>
    </w:p>
    <w:p w14:paraId="75B1D088" w14:textId="04BC5A18" w:rsidR="00576BFD" w:rsidRPr="0045732A" w:rsidRDefault="00576BFD" w:rsidP="00576BFD">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雇用</w:t>
      </w:r>
      <w:r w:rsidR="00596F65">
        <w:rPr>
          <w:rFonts w:ascii="ＭＳ Ｐゴシック" w:eastAsia="ＭＳ Ｐゴシック" w:hAnsi="ＭＳ Ｐゴシック" w:hint="eastAsia"/>
          <w:szCs w:val="21"/>
        </w:rPr>
        <w:t>障害</w:t>
      </w:r>
      <w:r w:rsidRPr="0045732A">
        <w:rPr>
          <w:rFonts w:ascii="ＭＳ Ｐゴシック" w:eastAsia="ＭＳ Ｐゴシック" w:hAnsi="ＭＳ Ｐゴシック" w:hint="eastAsia"/>
          <w:szCs w:val="21"/>
        </w:rPr>
        <w:t>者数のカウントの方法について</w:t>
      </w:r>
    </w:p>
    <w:p w14:paraId="4199E6D2" w14:textId="77777777" w:rsidR="002155C4" w:rsidRDefault="002155C4" w:rsidP="00232576">
      <w:pPr>
        <w:snapToGrid w:val="0"/>
        <w:spacing w:line="276" w:lineRule="auto"/>
        <w:ind w:leftChars="250" w:left="895" w:hangingChars="176" w:hanging="37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w:t>
      </w:r>
      <w:r w:rsidR="00596F65">
        <w:rPr>
          <w:rFonts w:ascii="ＭＳ Ｐゴシック" w:eastAsia="ＭＳ Ｐゴシック" w:hAnsi="ＭＳ Ｐゴシック" w:hint="eastAsia"/>
          <w:szCs w:val="21"/>
        </w:rPr>
        <w:t>障害</w:t>
      </w:r>
      <w:r w:rsidRPr="00E41178">
        <w:rPr>
          <w:rFonts w:ascii="ＭＳ Ｐゴシック" w:eastAsia="ＭＳ Ｐゴシック" w:hAnsi="ＭＳ Ｐゴシック" w:hint="eastAsia"/>
          <w:szCs w:val="21"/>
        </w:rPr>
        <w:t>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94"/>
        <w:gridCol w:w="1785"/>
        <w:gridCol w:w="1593"/>
        <w:gridCol w:w="2092"/>
        <w:gridCol w:w="2110"/>
      </w:tblGrid>
      <w:tr w:rsidR="00162D7E" w:rsidRPr="00E41178" w14:paraId="69DE2056" w14:textId="1F38E0B6" w:rsidTr="009204A4">
        <w:trPr>
          <w:trHeight w:val="364"/>
          <w:jc w:val="center"/>
        </w:trPr>
        <w:tc>
          <w:tcPr>
            <w:tcW w:w="2679" w:type="dxa"/>
            <w:gridSpan w:val="2"/>
            <w:vMerge w:val="restart"/>
            <w:shd w:val="clear" w:color="auto" w:fill="auto"/>
            <w:vAlign w:val="center"/>
          </w:tcPr>
          <w:p w14:paraId="4838D20B" w14:textId="77777777" w:rsidR="00162D7E" w:rsidRPr="00E41178" w:rsidRDefault="00162D7E" w:rsidP="0050760E">
            <w:pPr>
              <w:snapToGrid w:val="0"/>
              <w:spacing w:line="276" w:lineRule="auto"/>
              <w:ind w:leftChars="202" w:left="424" w:rightChars="269" w:right="565"/>
              <w:rPr>
                <w:rFonts w:ascii="ＭＳ Ｐゴシック" w:eastAsia="ＭＳ Ｐゴシック" w:hAnsi="ＭＳ Ｐゴシック"/>
                <w:szCs w:val="21"/>
              </w:rPr>
            </w:pPr>
          </w:p>
        </w:tc>
        <w:tc>
          <w:tcPr>
            <w:tcW w:w="3685" w:type="dxa"/>
            <w:gridSpan w:val="2"/>
            <w:tcBorders>
              <w:bottom w:val="nil"/>
            </w:tcBorders>
            <w:shd w:val="clear" w:color="auto" w:fill="auto"/>
            <w:vAlign w:val="center"/>
          </w:tcPr>
          <w:p w14:paraId="46DEBBF9" w14:textId="77777777" w:rsidR="00162D7E" w:rsidRPr="00E41178" w:rsidRDefault="00162D7E" w:rsidP="00AF17A0">
            <w:pPr>
              <w:snapToGrid w:val="0"/>
              <w:spacing w:line="276" w:lineRule="auto"/>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E41178">
              <w:rPr>
                <w:rFonts w:ascii="ＭＳ Ｐゴシック" w:eastAsia="ＭＳ Ｐゴシック" w:hAnsi="ＭＳ Ｐゴシック" w:hint="eastAsia"/>
                <w:szCs w:val="21"/>
              </w:rPr>
              <w:t>労働者</w:t>
            </w:r>
          </w:p>
        </w:tc>
        <w:tc>
          <w:tcPr>
            <w:tcW w:w="2110" w:type="dxa"/>
            <w:vMerge w:val="restart"/>
            <w:vAlign w:val="center"/>
          </w:tcPr>
          <w:p w14:paraId="11B8984B" w14:textId="77777777" w:rsidR="00162D7E" w:rsidRDefault="00162D7E" w:rsidP="00AF17A0">
            <w:pPr>
              <w:snapToGrid w:val="0"/>
              <w:spacing w:line="276"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p>
          <w:p w14:paraId="64115A91" w14:textId="2E691E35" w:rsidR="00162D7E" w:rsidRPr="00E41178" w:rsidRDefault="00162D7E" w:rsidP="00AF17A0">
            <w:pPr>
              <w:snapToGrid w:val="0"/>
              <w:spacing w:line="276"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短時間労働者</w:t>
            </w:r>
          </w:p>
        </w:tc>
      </w:tr>
      <w:tr w:rsidR="00162D7E" w:rsidRPr="00E41178" w14:paraId="49639E6E" w14:textId="08CC4C37" w:rsidTr="009204A4">
        <w:trPr>
          <w:trHeight w:val="364"/>
          <w:jc w:val="center"/>
        </w:trPr>
        <w:tc>
          <w:tcPr>
            <w:tcW w:w="2679" w:type="dxa"/>
            <w:gridSpan w:val="2"/>
            <w:vMerge/>
            <w:shd w:val="clear" w:color="auto" w:fill="auto"/>
            <w:vAlign w:val="center"/>
          </w:tcPr>
          <w:p w14:paraId="098B7E21" w14:textId="77777777" w:rsidR="00162D7E" w:rsidRPr="00E41178" w:rsidRDefault="00162D7E" w:rsidP="0050760E">
            <w:pPr>
              <w:snapToGrid w:val="0"/>
              <w:spacing w:line="276" w:lineRule="auto"/>
              <w:ind w:leftChars="202" w:left="424" w:rightChars="269" w:right="565"/>
              <w:rPr>
                <w:rFonts w:ascii="ＭＳ Ｐゴシック" w:eastAsia="ＭＳ Ｐゴシック" w:hAnsi="ＭＳ Ｐゴシック"/>
                <w:szCs w:val="21"/>
              </w:rPr>
            </w:pPr>
          </w:p>
        </w:tc>
        <w:tc>
          <w:tcPr>
            <w:tcW w:w="1593" w:type="dxa"/>
            <w:tcBorders>
              <w:top w:val="nil"/>
            </w:tcBorders>
            <w:shd w:val="clear" w:color="auto" w:fill="auto"/>
            <w:vAlign w:val="center"/>
          </w:tcPr>
          <w:p w14:paraId="47726745" w14:textId="77777777" w:rsidR="00162D7E" w:rsidRPr="00E41178" w:rsidRDefault="00162D7E" w:rsidP="0050760E">
            <w:pPr>
              <w:snapToGrid w:val="0"/>
              <w:spacing w:line="276" w:lineRule="auto"/>
              <w:ind w:leftChars="202" w:left="424" w:rightChars="269" w:right="565"/>
              <w:rPr>
                <w:rFonts w:ascii="ＭＳ Ｐゴシック" w:eastAsia="ＭＳ Ｐゴシック" w:hAnsi="ＭＳ Ｐゴシック"/>
                <w:szCs w:val="21"/>
              </w:rPr>
            </w:pPr>
          </w:p>
        </w:tc>
        <w:tc>
          <w:tcPr>
            <w:tcW w:w="2092" w:type="dxa"/>
            <w:shd w:val="clear" w:color="auto" w:fill="auto"/>
            <w:vAlign w:val="center"/>
          </w:tcPr>
          <w:p w14:paraId="0AF08D26" w14:textId="77777777" w:rsidR="00162D7E" w:rsidRPr="00E41178" w:rsidRDefault="00162D7E" w:rsidP="000040FE">
            <w:pPr>
              <w:snapToGrid w:val="0"/>
              <w:spacing w:line="276" w:lineRule="auto"/>
              <w:ind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短時間労働者</w:t>
            </w:r>
          </w:p>
        </w:tc>
        <w:tc>
          <w:tcPr>
            <w:tcW w:w="2110" w:type="dxa"/>
            <w:vMerge/>
            <w:vAlign w:val="center"/>
          </w:tcPr>
          <w:p w14:paraId="20947DCC"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p>
        </w:tc>
      </w:tr>
      <w:tr w:rsidR="00162D7E" w:rsidRPr="00E41178" w14:paraId="59992E37" w14:textId="7BAACE34" w:rsidTr="009204A4">
        <w:trPr>
          <w:trHeight w:val="364"/>
          <w:jc w:val="center"/>
        </w:trPr>
        <w:tc>
          <w:tcPr>
            <w:tcW w:w="2679" w:type="dxa"/>
            <w:gridSpan w:val="2"/>
            <w:shd w:val="clear" w:color="auto" w:fill="auto"/>
            <w:vAlign w:val="center"/>
          </w:tcPr>
          <w:p w14:paraId="0DC1C193"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週所定労働時間</w:t>
            </w:r>
          </w:p>
        </w:tc>
        <w:tc>
          <w:tcPr>
            <w:tcW w:w="1593" w:type="dxa"/>
            <w:shd w:val="clear" w:color="auto" w:fill="auto"/>
            <w:vAlign w:val="center"/>
          </w:tcPr>
          <w:p w14:paraId="5D2BCF2F" w14:textId="77777777" w:rsidR="00162D7E" w:rsidRPr="00E41178" w:rsidRDefault="00162D7E" w:rsidP="0050760E">
            <w:pPr>
              <w:snapToGrid w:val="0"/>
              <w:spacing w:line="276" w:lineRule="auto"/>
              <w:ind w:leftChars="23" w:left="48" w:rightChars="42" w:right="88"/>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30時間以上</w:t>
            </w:r>
          </w:p>
        </w:tc>
        <w:tc>
          <w:tcPr>
            <w:tcW w:w="2092" w:type="dxa"/>
            <w:shd w:val="clear" w:color="auto" w:fill="auto"/>
            <w:vAlign w:val="center"/>
          </w:tcPr>
          <w:p w14:paraId="74B83369" w14:textId="77777777" w:rsidR="00162D7E" w:rsidRPr="00E41178" w:rsidRDefault="00162D7E" w:rsidP="0050760E">
            <w:pPr>
              <w:snapToGrid w:val="0"/>
              <w:spacing w:line="276" w:lineRule="auto"/>
              <w:ind w:leftChars="3" w:left="6" w:rightChars="5" w:right="10"/>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20時間以上30時間未満</w:t>
            </w:r>
          </w:p>
        </w:tc>
        <w:tc>
          <w:tcPr>
            <w:tcW w:w="2110" w:type="dxa"/>
            <w:vAlign w:val="center"/>
          </w:tcPr>
          <w:p w14:paraId="62B58B96" w14:textId="20586804" w:rsidR="00162D7E" w:rsidRPr="00E41178" w:rsidRDefault="000040FE" w:rsidP="0050760E">
            <w:pPr>
              <w:snapToGrid w:val="0"/>
              <w:spacing w:line="276" w:lineRule="auto"/>
              <w:ind w:leftChars="3" w:left="6" w:rightChars="5" w:right="1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0040FE">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0040FE">
              <w:rPr>
                <w:rFonts w:ascii="ＭＳ Ｐゴシック" w:eastAsia="ＭＳ Ｐゴシック" w:hAnsi="ＭＳ Ｐゴシック" w:hint="eastAsia"/>
                <w:szCs w:val="21"/>
              </w:rPr>
              <w:t>時間未満</w:t>
            </w:r>
          </w:p>
        </w:tc>
      </w:tr>
      <w:tr w:rsidR="00162D7E" w:rsidRPr="00E41178" w14:paraId="164C2B82" w14:textId="69B8EC81" w:rsidTr="009204A4">
        <w:trPr>
          <w:trHeight w:val="364"/>
          <w:jc w:val="center"/>
        </w:trPr>
        <w:tc>
          <w:tcPr>
            <w:tcW w:w="2679" w:type="dxa"/>
            <w:gridSpan w:val="2"/>
            <w:tcBorders>
              <w:bottom w:val="nil"/>
            </w:tcBorders>
            <w:shd w:val="clear" w:color="auto" w:fill="auto"/>
            <w:vAlign w:val="center"/>
          </w:tcPr>
          <w:p w14:paraId="648EE38C"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身体</w:t>
            </w:r>
            <w:r>
              <w:rPr>
                <w:rFonts w:ascii="ＭＳ Ｐゴシック" w:eastAsia="ＭＳ Ｐゴシック" w:hAnsi="ＭＳ Ｐゴシック" w:hint="eastAsia"/>
                <w:szCs w:val="21"/>
              </w:rPr>
              <w:t>障害</w:t>
            </w:r>
            <w:r w:rsidRPr="00E41178">
              <w:rPr>
                <w:rFonts w:ascii="ＭＳ Ｐゴシック" w:eastAsia="ＭＳ Ｐゴシック" w:hAnsi="ＭＳ Ｐゴシック" w:hint="eastAsia"/>
                <w:szCs w:val="21"/>
              </w:rPr>
              <w:t>者</w:t>
            </w:r>
          </w:p>
        </w:tc>
        <w:tc>
          <w:tcPr>
            <w:tcW w:w="1593" w:type="dxa"/>
            <w:shd w:val="clear" w:color="auto" w:fill="auto"/>
            <w:vAlign w:val="center"/>
          </w:tcPr>
          <w:p w14:paraId="58BC5D75"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１</w:t>
            </w:r>
          </w:p>
        </w:tc>
        <w:tc>
          <w:tcPr>
            <w:tcW w:w="2092" w:type="dxa"/>
            <w:shd w:val="clear" w:color="auto" w:fill="auto"/>
            <w:vAlign w:val="center"/>
          </w:tcPr>
          <w:p w14:paraId="4D5A250C"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０．５</w:t>
            </w:r>
          </w:p>
        </w:tc>
        <w:tc>
          <w:tcPr>
            <w:tcW w:w="2110" w:type="dxa"/>
            <w:vAlign w:val="center"/>
          </w:tcPr>
          <w:p w14:paraId="76560A18" w14:textId="27F9674C" w:rsidR="00162D7E" w:rsidRPr="00E41178" w:rsidRDefault="009204A4" w:rsidP="0050760E">
            <w:pPr>
              <w:snapToGrid w:val="0"/>
              <w:spacing w:line="276" w:lineRule="auto"/>
              <w:ind w:leftChars="202" w:left="424" w:rightChars="269" w:right="565"/>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r>
      <w:tr w:rsidR="00162D7E" w:rsidRPr="00E41178" w14:paraId="42342F29" w14:textId="5DCE36E0" w:rsidTr="009204A4">
        <w:trPr>
          <w:trHeight w:val="364"/>
          <w:jc w:val="center"/>
        </w:trPr>
        <w:tc>
          <w:tcPr>
            <w:tcW w:w="894" w:type="dxa"/>
            <w:tcBorders>
              <w:top w:val="nil"/>
            </w:tcBorders>
            <w:shd w:val="clear" w:color="auto" w:fill="auto"/>
            <w:vAlign w:val="center"/>
          </w:tcPr>
          <w:p w14:paraId="032DCE28"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p>
        </w:tc>
        <w:tc>
          <w:tcPr>
            <w:tcW w:w="1785" w:type="dxa"/>
            <w:shd w:val="clear" w:color="auto" w:fill="auto"/>
            <w:vAlign w:val="center"/>
          </w:tcPr>
          <w:p w14:paraId="0F4A834A" w14:textId="77777777" w:rsidR="00162D7E" w:rsidRPr="00E41178" w:rsidRDefault="00162D7E" w:rsidP="0050760E">
            <w:pPr>
              <w:snapToGrid w:val="0"/>
              <w:spacing w:line="276" w:lineRule="auto"/>
              <w:ind w:rightChars="-15" w:right="-31"/>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重度</w:t>
            </w:r>
          </w:p>
        </w:tc>
        <w:tc>
          <w:tcPr>
            <w:tcW w:w="1593" w:type="dxa"/>
            <w:shd w:val="clear" w:color="auto" w:fill="auto"/>
            <w:vAlign w:val="center"/>
          </w:tcPr>
          <w:p w14:paraId="389B6E8D"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２</w:t>
            </w:r>
          </w:p>
        </w:tc>
        <w:tc>
          <w:tcPr>
            <w:tcW w:w="2092" w:type="dxa"/>
            <w:shd w:val="clear" w:color="auto" w:fill="auto"/>
            <w:vAlign w:val="center"/>
          </w:tcPr>
          <w:p w14:paraId="3DECD856"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１</w:t>
            </w:r>
          </w:p>
        </w:tc>
        <w:tc>
          <w:tcPr>
            <w:tcW w:w="2110" w:type="dxa"/>
            <w:vAlign w:val="center"/>
          </w:tcPr>
          <w:p w14:paraId="4B1C0877" w14:textId="5A198811" w:rsidR="00162D7E" w:rsidRPr="00E41178" w:rsidRDefault="009204A4" w:rsidP="0050760E">
            <w:pPr>
              <w:snapToGrid w:val="0"/>
              <w:spacing w:line="276" w:lineRule="auto"/>
              <w:ind w:leftChars="202" w:left="424" w:rightChars="269" w:right="565"/>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０．５</w:t>
            </w:r>
          </w:p>
        </w:tc>
      </w:tr>
      <w:tr w:rsidR="00162D7E" w:rsidRPr="00E41178" w14:paraId="47CCA1B1" w14:textId="0D7D95F3" w:rsidTr="009204A4">
        <w:trPr>
          <w:trHeight w:val="364"/>
          <w:jc w:val="center"/>
        </w:trPr>
        <w:tc>
          <w:tcPr>
            <w:tcW w:w="2679" w:type="dxa"/>
            <w:gridSpan w:val="2"/>
            <w:tcBorders>
              <w:bottom w:val="nil"/>
            </w:tcBorders>
            <w:shd w:val="clear" w:color="auto" w:fill="auto"/>
            <w:vAlign w:val="center"/>
          </w:tcPr>
          <w:p w14:paraId="67022284"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知的</w:t>
            </w:r>
            <w:r>
              <w:rPr>
                <w:rFonts w:ascii="ＭＳ Ｐゴシック" w:eastAsia="ＭＳ Ｐゴシック" w:hAnsi="ＭＳ Ｐゴシック" w:hint="eastAsia"/>
                <w:szCs w:val="21"/>
              </w:rPr>
              <w:t>障害</w:t>
            </w:r>
            <w:r w:rsidRPr="00E41178">
              <w:rPr>
                <w:rFonts w:ascii="ＭＳ Ｐゴシック" w:eastAsia="ＭＳ Ｐゴシック" w:hAnsi="ＭＳ Ｐゴシック" w:hint="eastAsia"/>
                <w:szCs w:val="21"/>
              </w:rPr>
              <w:t>者</w:t>
            </w:r>
          </w:p>
        </w:tc>
        <w:tc>
          <w:tcPr>
            <w:tcW w:w="1593" w:type="dxa"/>
            <w:shd w:val="clear" w:color="auto" w:fill="auto"/>
            <w:vAlign w:val="center"/>
          </w:tcPr>
          <w:p w14:paraId="57F30E00"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１</w:t>
            </w:r>
          </w:p>
        </w:tc>
        <w:tc>
          <w:tcPr>
            <w:tcW w:w="2092" w:type="dxa"/>
            <w:shd w:val="clear" w:color="auto" w:fill="auto"/>
            <w:vAlign w:val="center"/>
          </w:tcPr>
          <w:p w14:paraId="226CECFE"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０．５</w:t>
            </w:r>
          </w:p>
        </w:tc>
        <w:tc>
          <w:tcPr>
            <w:tcW w:w="2110" w:type="dxa"/>
            <w:vAlign w:val="center"/>
          </w:tcPr>
          <w:p w14:paraId="25EE4127" w14:textId="5B909769" w:rsidR="00162D7E" w:rsidRPr="00E41178" w:rsidRDefault="009204A4" w:rsidP="0050760E">
            <w:pPr>
              <w:snapToGrid w:val="0"/>
              <w:spacing w:line="276" w:lineRule="auto"/>
              <w:ind w:leftChars="202" w:left="424" w:rightChars="269" w:right="565"/>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r>
      <w:tr w:rsidR="00162D7E" w:rsidRPr="00E41178" w14:paraId="34F39E60" w14:textId="40463FA6" w:rsidTr="009204A4">
        <w:trPr>
          <w:trHeight w:val="364"/>
          <w:jc w:val="center"/>
        </w:trPr>
        <w:tc>
          <w:tcPr>
            <w:tcW w:w="894" w:type="dxa"/>
            <w:tcBorders>
              <w:top w:val="nil"/>
            </w:tcBorders>
            <w:shd w:val="clear" w:color="auto" w:fill="auto"/>
            <w:vAlign w:val="center"/>
          </w:tcPr>
          <w:p w14:paraId="1063DFD7"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p>
        </w:tc>
        <w:tc>
          <w:tcPr>
            <w:tcW w:w="1785" w:type="dxa"/>
            <w:shd w:val="clear" w:color="auto" w:fill="auto"/>
            <w:vAlign w:val="center"/>
          </w:tcPr>
          <w:p w14:paraId="628EFB18" w14:textId="77777777" w:rsidR="00162D7E" w:rsidRPr="00E41178" w:rsidRDefault="00162D7E" w:rsidP="0050760E">
            <w:pPr>
              <w:snapToGrid w:val="0"/>
              <w:spacing w:line="276" w:lineRule="auto"/>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重度</w:t>
            </w:r>
          </w:p>
        </w:tc>
        <w:tc>
          <w:tcPr>
            <w:tcW w:w="1593" w:type="dxa"/>
            <w:shd w:val="clear" w:color="auto" w:fill="auto"/>
            <w:vAlign w:val="center"/>
          </w:tcPr>
          <w:p w14:paraId="2243A635"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２</w:t>
            </w:r>
          </w:p>
        </w:tc>
        <w:tc>
          <w:tcPr>
            <w:tcW w:w="2092" w:type="dxa"/>
            <w:shd w:val="clear" w:color="auto" w:fill="auto"/>
            <w:vAlign w:val="center"/>
          </w:tcPr>
          <w:p w14:paraId="184BF49B"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１</w:t>
            </w:r>
          </w:p>
        </w:tc>
        <w:tc>
          <w:tcPr>
            <w:tcW w:w="2110" w:type="dxa"/>
            <w:vAlign w:val="center"/>
          </w:tcPr>
          <w:p w14:paraId="62048BE9" w14:textId="2D142D43" w:rsidR="00162D7E" w:rsidRPr="00E41178" w:rsidRDefault="009204A4" w:rsidP="0050760E">
            <w:pPr>
              <w:snapToGrid w:val="0"/>
              <w:spacing w:line="276" w:lineRule="auto"/>
              <w:ind w:leftChars="202" w:left="424" w:rightChars="269" w:right="565"/>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０．５</w:t>
            </w:r>
          </w:p>
        </w:tc>
      </w:tr>
      <w:tr w:rsidR="00162D7E" w:rsidRPr="002B538F" w14:paraId="2A039441" w14:textId="637843DB" w:rsidTr="009204A4">
        <w:trPr>
          <w:trHeight w:val="364"/>
          <w:jc w:val="center"/>
        </w:trPr>
        <w:tc>
          <w:tcPr>
            <w:tcW w:w="2679" w:type="dxa"/>
            <w:gridSpan w:val="2"/>
            <w:shd w:val="clear" w:color="auto" w:fill="auto"/>
            <w:vAlign w:val="center"/>
          </w:tcPr>
          <w:p w14:paraId="010F87F8"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精神</w:t>
            </w:r>
            <w:r>
              <w:rPr>
                <w:rFonts w:ascii="ＭＳ Ｐゴシック" w:eastAsia="ＭＳ Ｐゴシック" w:hAnsi="ＭＳ Ｐゴシック" w:hint="eastAsia"/>
                <w:szCs w:val="21"/>
              </w:rPr>
              <w:t>障害</w:t>
            </w:r>
            <w:r w:rsidRPr="00E41178">
              <w:rPr>
                <w:rFonts w:ascii="ＭＳ Ｐゴシック" w:eastAsia="ＭＳ Ｐゴシック" w:hAnsi="ＭＳ Ｐゴシック" w:hint="eastAsia"/>
                <w:szCs w:val="21"/>
              </w:rPr>
              <w:t>者</w:t>
            </w:r>
          </w:p>
        </w:tc>
        <w:tc>
          <w:tcPr>
            <w:tcW w:w="1593" w:type="dxa"/>
            <w:shd w:val="clear" w:color="auto" w:fill="auto"/>
            <w:vAlign w:val="center"/>
          </w:tcPr>
          <w:p w14:paraId="4BDFE652" w14:textId="77777777" w:rsidR="00162D7E" w:rsidRPr="00E41178"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１</w:t>
            </w:r>
          </w:p>
        </w:tc>
        <w:tc>
          <w:tcPr>
            <w:tcW w:w="2092" w:type="dxa"/>
            <w:shd w:val="clear" w:color="auto" w:fill="auto"/>
            <w:vAlign w:val="center"/>
          </w:tcPr>
          <w:p w14:paraId="6793BE97" w14:textId="10EA7038" w:rsidR="00162D7E" w:rsidRPr="002B538F" w:rsidRDefault="00162D7E" w:rsidP="0050760E">
            <w:pPr>
              <w:snapToGrid w:val="0"/>
              <w:spacing w:line="276" w:lineRule="auto"/>
              <w:ind w:leftChars="202" w:left="424" w:rightChars="269" w:right="565"/>
              <w:jc w:val="center"/>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１</w:t>
            </w:r>
          </w:p>
        </w:tc>
        <w:tc>
          <w:tcPr>
            <w:tcW w:w="2110" w:type="dxa"/>
            <w:vAlign w:val="center"/>
          </w:tcPr>
          <w:p w14:paraId="17D01D13" w14:textId="733265BA" w:rsidR="00162D7E" w:rsidRPr="00E41178" w:rsidRDefault="009204A4" w:rsidP="0050760E">
            <w:pPr>
              <w:snapToGrid w:val="0"/>
              <w:spacing w:line="276" w:lineRule="auto"/>
              <w:ind w:leftChars="202" w:left="424" w:rightChars="269" w:right="565"/>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０．５</w:t>
            </w:r>
          </w:p>
        </w:tc>
      </w:tr>
    </w:tbl>
    <w:p w14:paraId="0A45C887" w14:textId="77777777" w:rsidR="00576BFD" w:rsidRPr="0045732A" w:rsidRDefault="00576BFD" w:rsidP="00AF17A0">
      <w:pPr>
        <w:snapToGrid w:val="0"/>
        <w:spacing w:line="276" w:lineRule="auto"/>
        <w:rPr>
          <w:rFonts w:ascii="ＭＳ Ｐゴシック" w:eastAsia="ＭＳ Ｐゴシック" w:hAnsi="ＭＳ Ｐゴシック"/>
          <w:szCs w:val="21"/>
        </w:rPr>
      </w:pPr>
    </w:p>
    <w:p w14:paraId="322A8AC2" w14:textId="77777777" w:rsidR="00576BFD" w:rsidRPr="00232576" w:rsidRDefault="00576BFD" w:rsidP="00232576">
      <w:pPr>
        <w:snapToGrid w:val="0"/>
        <w:spacing w:line="276" w:lineRule="auto"/>
        <w:rPr>
          <w:rFonts w:ascii="ＭＳ Ｐゴシック" w:eastAsia="ＭＳ Ｐゴシック" w:hAnsi="ＭＳ Ｐゴシック"/>
          <w:bCs/>
          <w:szCs w:val="21"/>
        </w:rPr>
      </w:pPr>
      <w:r w:rsidRPr="006B5632">
        <w:rPr>
          <w:rFonts w:ascii="ＭＳ Ｐゴシック" w:eastAsia="ＭＳ Ｐゴシック" w:hAnsi="ＭＳ Ｐゴシック" w:hint="eastAsia"/>
          <w:bCs/>
          <w:szCs w:val="21"/>
        </w:rPr>
        <w:t>○　常用雇用労働者の範囲</w:t>
      </w:r>
    </w:p>
    <w:p w14:paraId="2519F24B" w14:textId="77777777" w:rsidR="00576BFD" w:rsidRPr="0045732A" w:rsidRDefault="00232576" w:rsidP="00576BFD">
      <w:pPr>
        <w:snapToGrid w:val="0"/>
        <w:spacing w:line="276" w:lineRule="auto"/>
        <w:ind w:left="210" w:hangingChars="100" w:hanging="210"/>
        <w:rPr>
          <w:rFonts w:ascii="ＭＳ Ｐゴシック" w:eastAsia="ＭＳ Ｐゴシック" w:hAnsi="ＭＳ Ｐゴシック"/>
          <w:szCs w:val="21"/>
        </w:rPr>
      </w:pPr>
      <w:r w:rsidRPr="006B5632">
        <w:rPr>
          <w:rFonts w:ascii="ＭＳ Ｐゴシック" w:eastAsia="ＭＳ Ｐゴシック" w:hAnsi="ＭＳ Ｐゴシック" w:hint="eastAsia"/>
          <w:noProof/>
          <w:szCs w:val="21"/>
        </w:rPr>
        <mc:AlternateContent>
          <mc:Choice Requires="wps">
            <w:drawing>
              <wp:anchor distT="0" distB="0" distL="114300" distR="114300" simplePos="0" relativeHeight="251657728" behindDoc="0" locked="0" layoutInCell="1" allowOverlap="1" wp14:anchorId="644EFE4A" wp14:editId="457E366C">
                <wp:simplePos x="0" y="0"/>
                <wp:positionH relativeFrom="column">
                  <wp:posOffset>85726</wp:posOffset>
                </wp:positionH>
                <wp:positionV relativeFrom="paragraph">
                  <wp:posOffset>11430</wp:posOffset>
                </wp:positionV>
                <wp:extent cx="5265420" cy="2305878"/>
                <wp:effectExtent l="0" t="0" r="11430" b="18415"/>
                <wp:wrapNone/>
                <wp:docPr id="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2305878"/>
                        </a:xfrm>
                        <a:prstGeom prst="rect">
                          <a:avLst/>
                        </a:prstGeom>
                        <a:solidFill>
                          <a:srgbClr val="FFFFFF"/>
                        </a:solidFill>
                        <a:ln w="9525">
                          <a:solidFill>
                            <a:srgbClr val="000000"/>
                          </a:solidFill>
                          <a:miter lim="800000"/>
                          <a:headEnd/>
                          <a:tailEnd/>
                        </a:ln>
                      </wps:spPr>
                      <wps:txbx>
                        <w:txbxContent>
                          <w:p w14:paraId="53D38B88" w14:textId="77777777" w:rsidR="00AF17A0" w:rsidRPr="0045732A" w:rsidRDefault="00AF17A0" w:rsidP="00576BFD">
                            <w:pPr>
                              <w:ind w:firstLineChars="98" w:firstLine="196"/>
                              <w:rPr>
                                <w:rFonts w:ascii="ＭＳ Ｐゴシック" w:eastAsia="ＭＳ Ｐゴシック" w:hAnsi="ＭＳ Ｐゴシック"/>
                                <w:sz w:val="20"/>
                                <w:szCs w:val="21"/>
                              </w:rPr>
                            </w:pPr>
                            <w:r w:rsidRPr="005C0679">
                              <w:rPr>
                                <w:rFonts w:ascii="ＭＳ Ｐゴシック" w:eastAsia="ＭＳ Ｐゴシック" w:hAnsi="ＭＳ Ｐゴシック" w:hint="eastAsia"/>
                                <w:sz w:val="20"/>
                                <w:szCs w:val="21"/>
                              </w:rPr>
                              <w:t>常用雇用労働者とは</w:t>
                            </w:r>
                            <w:r w:rsidRPr="006B5632">
                              <w:rPr>
                                <w:rFonts w:ascii="ＭＳ Ｐゴシック" w:eastAsia="ＭＳ Ｐゴシック" w:hAnsi="ＭＳ Ｐゴシック" w:hint="eastAsia"/>
                                <w:sz w:val="20"/>
                                <w:szCs w:val="21"/>
                              </w:rPr>
                              <w:t>、</w:t>
                            </w:r>
                            <w:r w:rsidRPr="0045732A">
                              <w:rPr>
                                <w:rFonts w:ascii="ＭＳ Ｐゴシック" w:eastAsia="ＭＳ Ｐゴシック" w:hAnsi="ＭＳ Ｐゴシック" w:hint="eastAsia"/>
                                <w:sz w:val="20"/>
                                <w:szCs w:val="21"/>
                              </w:rPr>
                              <w:t>雇用契約の如何を問わず、１週間の所定労働時間が20時間以上の労働者であって、</w:t>
                            </w:r>
                            <w:r w:rsidRPr="006B5632">
                              <w:rPr>
                                <w:rFonts w:ascii="ＭＳ Ｐゴシック" w:eastAsia="ＭＳ Ｐゴシック" w:hAnsi="ＭＳ Ｐゴシック" w:hint="eastAsia"/>
                                <w:sz w:val="20"/>
                                <w:szCs w:val="21"/>
                              </w:rPr>
                              <w:t>次のように１年を超えて雇用される者（見込みを含みます。）を</w:t>
                            </w:r>
                            <w:r w:rsidRPr="0045732A">
                              <w:rPr>
                                <w:rFonts w:ascii="ＭＳ Ｐゴシック" w:eastAsia="ＭＳ Ｐゴシック" w:hAnsi="ＭＳ Ｐゴシック" w:hint="eastAsia"/>
                                <w:sz w:val="20"/>
                                <w:szCs w:val="21"/>
                              </w:rPr>
                              <w:t>いいます。</w:t>
                            </w:r>
                            <w:r w:rsidRPr="0045732A">
                              <w:rPr>
                                <w:rFonts w:ascii="ＭＳ Ｐゴシック" w:eastAsia="ＭＳ Ｐゴシック" w:hAnsi="ＭＳ Ｐゴシック" w:hint="eastAsia"/>
                                <w:sz w:val="20"/>
                                <w:szCs w:val="21"/>
                                <w:u w:val="single"/>
                              </w:rPr>
                              <w:t>なお、</w:t>
                            </w:r>
                            <w:r w:rsidRPr="006B5632">
                              <w:rPr>
                                <w:rFonts w:ascii="ＭＳ Ｐゴシック" w:eastAsia="ＭＳ Ｐゴシック" w:hAnsi="ＭＳ Ｐゴシック" w:hint="eastAsia"/>
                                <w:sz w:val="20"/>
                                <w:szCs w:val="21"/>
                                <w:u w:val="single"/>
                              </w:rPr>
                              <w:t>１週間の所定労働時間が</w:t>
                            </w:r>
                            <w:r w:rsidRPr="0045732A">
                              <w:rPr>
                                <w:rFonts w:ascii="ＭＳ Ｐゴシック" w:eastAsia="ＭＳ Ｐゴシック" w:hAnsi="ＭＳ Ｐゴシック" w:hint="eastAsia"/>
                                <w:sz w:val="20"/>
                                <w:szCs w:val="21"/>
                                <w:u w:val="single"/>
                              </w:rPr>
                              <w:t>20時間未満の方については、</w:t>
                            </w:r>
                            <w:r w:rsidR="00596F65">
                              <w:rPr>
                                <w:rFonts w:ascii="ＭＳ Ｐゴシック" w:eastAsia="ＭＳ Ｐゴシック" w:hAnsi="ＭＳ Ｐゴシック" w:hint="eastAsia"/>
                                <w:sz w:val="20"/>
                                <w:szCs w:val="21"/>
                                <w:u w:val="single"/>
                              </w:rPr>
                              <w:t>障害</w:t>
                            </w:r>
                            <w:r w:rsidRPr="0045732A">
                              <w:rPr>
                                <w:rFonts w:ascii="ＭＳ Ｐゴシック" w:eastAsia="ＭＳ Ｐゴシック" w:hAnsi="ＭＳ Ｐゴシック" w:hint="eastAsia"/>
                                <w:sz w:val="20"/>
                                <w:szCs w:val="21"/>
                                <w:u w:val="single"/>
                              </w:rPr>
                              <w:t>者雇用率制度上の常用雇用労働者の範囲には含まれません</w:t>
                            </w:r>
                            <w:r w:rsidRPr="0045732A">
                              <w:rPr>
                                <w:rFonts w:ascii="ＭＳ Ｐゴシック" w:eastAsia="ＭＳ Ｐゴシック" w:hAnsi="ＭＳ Ｐゴシック" w:hint="eastAsia"/>
                                <w:sz w:val="20"/>
                                <w:szCs w:val="21"/>
                              </w:rPr>
                              <w:t>。</w:t>
                            </w:r>
                          </w:p>
                          <w:p w14:paraId="759CB18D" w14:textId="77777777" w:rsidR="00AF17A0" w:rsidRPr="0045732A" w:rsidRDefault="00AF17A0" w:rsidP="00576BFD">
                            <w:pPr>
                              <w:ind w:firstLineChars="100" w:firstLine="200"/>
                              <w:rPr>
                                <w:rFonts w:ascii="ＭＳ Ｐゴシック" w:eastAsia="ＭＳ Ｐゴシック" w:hAnsi="ＭＳ Ｐゴシック"/>
                                <w:sz w:val="20"/>
                                <w:szCs w:val="21"/>
                              </w:rPr>
                            </w:pPr>
                            <w:r w:rsidRPr="0045732A">
                              <w:rPr>
                                <w:rFonts w:ascii="ＭＳ Ｐゴシック" w:eastAsia="ＭＳ Ｐゴシック" w:hAnsi="ＭＳ Ｐゴシック" w:hint="eastAsia"/>
                                <w:sz w:val="20"/>
                                <w:szCs w:val="21"/>
                              </w:rPr>
                              <w:t>（１） 雇用期間の定めのない労働者</w:t>
                            </w:r>
                          </w:p>
                          <w:p w14:paraId="17546390" w14:textId="77777777" w:rsidR="00AF17A0" w:rsidRPr="006B5632" w:rsidRDefault="00AF17A0" w:rsidP="00576BFD">
                            <w:pPr>
                              <w:ind w:firstLineChars="100" w:firstLine="200"/>
                              <w:rPr>
                                <w:rFonts w:ascii="ＭＳ Ｐゴシック" w:eastAsia="ＭＳ Ｐゴシック" w:hAnsi="ＭＳ Ｐゴシック"/>
                                <w:sz w:val="20"/>
                                <w:szCs w:val="21"/>
                              </w:rPr>
                            </w:pPr>
                            <w:r w:rsidRPr="0045732A">
                              <w:rPr>
                                <w:rFonts w:ascii="ＭＳ Ｐゴシック" w:eastAsia="ＭＳ Ｐゴシック" w:hAnsi="ＭＳ Ｐゴシック" w:hint="eastAsia"/>
                                <w:sz w:val="20"/>
                                <w:szCs w:val="21"/>
                              </w:rPr>
                              <w:t>（２） １年を超える雇用期間を定めて雇用されている者</w:t>
                            </w:r>
                          </w:p>
                          <w:p w14:paraId="1B7C502D" w14:textId="77777777" w:rsidR="00AF17A0" w:rsidRPr="0045732A" w:rsidRDefault="00AF17A0" w:rsidP="00232576">
                            <w:pPr>
                              <w:ind w:leftChars="100" w:left="610" w:hangingChars="200" w:hanging="400"/>
                              <w:rPr>
                                <w:rFonts w:ascii="ＭＳ Ｐゴシック" w:eastAsia="ＭＳ Ｐゴシック" w:hAnsi="ＭＳ Ｐゴシック"/>
                                <w:sz w:val="20"/>
                                <w:szCs w:val="21"/>
                              </w:rPr>
                            </w:pPr>
                            <w:r w:rsidRPr="0045732A">
                              <w:rPr>
                                <w:rFonts w:ascii="ＭＳ Ｐゴシック" w:eastAsia="ＭＳ Ｐゴシック" w:hAnsi="ＭＳ Ｐゴシック" w:hint="eastAsia"/>
                                <w:sz w:val="20"/>
                                <w:szCs w:val="21"/>
                              </w:rPr>
                              <w:t>（３）</w:t>
                            </w:r>
                            <w:r w:rsidRPr="006B5632">
                              <w:rPr>
                                <w:rFonts w:ascii="ＭＳ Ｐゴシック" w:eastAsia="ＭＳ Ｐゴシック" w:hAnsi="ＭＳ Ｐゴシック" w:hint="eastAsia"/>
                                <w:sz w:val="20"/>
                                <w:szCs w:val="21"/>
                              </w:rPr>
                              <w:t xml:space="preserve"> </w:t>
                            </w:r>
                            <w:r w:rsidR="00232576" w:rsidRPr="00232576">
                              <w:rPr>
                                <w:rFonts w:ascii="ＭＳ Ｐゴシック" w:eastAsia="ＭＳ Ｐゴシック" w:hAnsi="ＭＳ Ｐゴシック" w:hint="eastAsia"/>
                                <w:sz w:val="20"/>
                                <w:szCs w:val="21"/>
                              </w:rPr>
                              <w:t>一定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します。</w:t>
                            </w:r>
                            <w:r w:rsidR="0035570E">
                              <w:rPr>
                                <w:rFonts w:ascii="ＭＳ Ｐゴシック" w:eastAsia="ＭＳ Ｐゴシック" w:hAnsi="ＭＳ Ｐゴシック" w:hint="eastAsia"/>
                                <w:sz w:val="20"/>
                                <w:szCs w:val="21"/>
                              </w:rPr>
                              <w:t>）</w:t>
                            </w:r>
                          </w:p>
                          <w:p w14:paraId="0B1C7F0E" w14:textId="77777777" w:rsidR="00AF17A0" w:rsidRPr="00E91CF0" w:rsidRDefault="00AF17A0" w:rsidP="00232576">
                            <w:pPr>
                              <w:ind w:leftChars="100" w:left="610" w:hangingChars="200" w:hanging="400"/>
                              <w:rPr>
                                <w:rFonts w:ascii="ＭＳ Ｐゴシック" w:eastAsia="ＭＳ Ｐゴシック" w:hAnsi="ＭＳ Ｐゴシック"/>
                                <w:sz w:val="20"/>
                                <w:szCs w:val="21"/>
                              </w:rPr>
                            </w:pPr>
                            <w:r w:rsidRPr="006B5632">
                              <w:rPr>
                                <w:rFonts w:ascii="ＭＳ Ｐゴシック" w:eastAsia="ＭＳ Ｐゴシック" w:hAnsi="ＭＳ Ｐゴシック" w:hint="eastAsia"/>
                                <w:sz w:val="20"/>
                                <w:szCs w:val="21"/>
                              </w:rPr>
                              <w:t>（</w:t>
                            </w:r>
                            <w:r w:rsidRPr="0045732A">
                              <w:rPr>
                                <w:rFonts w:ascii="ＭＳ Ｐゴシック" w:eastAsia="ＭＳ Ｐゴシック" w:hAnsi="ＭＳ Ｐゴシック" w:hint="eastAsia"/>
                                <w:sz w:val="20"/>
                                <w:szCs w:val="21"/>
                              </w:rPr>
                              <w:t>４</w:t>
                            </w:r>
                            <w:r w:rsidRPr="006B5632">
                              <w:rPr>
                                <w:rFonts w:ascii="ＭＳ Ｐゴシック" w:eastAsia="ＭＳ Ｐゴシック" w:hAnsi="ＭＳ Ｐゴシック" w:hint="eastAsia"/>
                                <w:sz w:val="20"/>
                                <w:szCs w:val="21"/>
                              </w:rPr>
                              <w:t>）</w:t>
                            </w:r>
                            <w:r w:rsidRPr="0045732A">
                              <w:rPr>
                                <w:rFonts w:ascii="ＭＳ Ｐゴシック" w:eastAsia="ＭＳ Ｐゴシック" w:hAnsi="ＭＳ Ｐゴシック"/>
                                <w:sz w:val="20"/>
                                <w:szCs w:val="21"/>
                              </w:rPr>
                              <w:t xml:space="preserve"> </w:t>
                            </w:r>
                            <w:r w:rsidR="00232576" w:rsidRPr="00232576">
                              <w:rPr>
                                <w:rFonts w:ascii="ＭＳ Ｐゴシック" w:eastAsia="ＭＳ Ｐゴシック" w:hAnsi="ＭＳ Ｐゴシック" w:hint="eastAsia"/>
                                <w:sz w:val="20"/>
                                <w:szCs w:val="21"/>
                              </w:rPr>
                              <w:t>日々雇用される者であって、雇用契約が日々更新されている者であり、かつ、過去１年を超える期間について引き続き雇用されている者又は雇入れの時から１年を超えて引き続き雇用されると見込まれる者（上</w:t>
                            </w:r>
                            <w:r w:rsidR="00232576">
                              <w:rPr>
                                <w:rFonts w:ascii="ＭＳ Ｐゴシック" w:eastAsia="ＭＳ Ｐゴシック" w:hAnsi="ＭＳ Ｐゴシック" w:hint="eastAsia"/>
                                <w:sz w:val="20"/>
                                <w:szCs w:val="21"/>
                              </w:rPr>
                              <w:t>記（３）同様</w:t>
                            </w:r>
                            <w:r w:rsidR="00232576" w:rsidRPr="00232576">
                              <w:rPr>
                                <w:rFonts w:ascii="ＭＳ Ｐゴシック" w:eastAsia="ＭＳ Ｐゴシック" w:hAnsi="ＭＳ Ｐゴシック" w:hint="eastAsia"/>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EFE4A" id="_x0000_t202" coordsize="21600,21600" o:spt="202" path="m,l,21600r21600,l21600,xe">
                <v:stroke joinstyle="miter"/>
                <v:path gradientshapeok="t" o:connecttype="rect"/>
              </v:shapetype>
              <v:shape id="Text Box 69" o:spid="_x0000_s1026" type="#_x0000_t202" style="position:absolute;left:0;text-align:left;margin-left:6.75pt;margin-top:.9pt;width:414.6pt;height:1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">
                <v:textbox inset="5.85pt,.7pt,5.85pt,.7pt">
                  <w:txbxContent>
                    <w:p w14:paraId="53D38B88" w14:textId="77777777" w:rsidR="00AF17A0" w:rsidRPr="0045732A" w:rsidRDefault="00AF17A0" w:rsidP="00576BFD">
                      <w:pPr>
                        <w:ind w:firstLineChars="98" w:firstLine="196"/>
                        <w:rPr>
                          <w:rFonts w:ascii="ＭＳ Ｐゴシック" w:eastAsia="ＭＳ Ｐゴシック" w:hAnsi="ＭＳ Ｐゴシック"/>
                          <w:sz w:val="20"/>
                          <w:szCs w:val="21"/>
                        </w:rPr>
                      </w:pPr>
                      <w:r w:rsidRPr="005C0679">
                        <w:rPr>
                          <w:rFonts w:ascii="ＭＳ Ｐゴシック" w:eastAsia="ＭＳ Ｐゴシック" w:hAnsi="ＭＳ Ｐゴシック" w:hint="eastAsia"/>
                          <w:sz w:val="20"/>
                          <w:szCs w:val="21"/>
                        </w:rPr>
                        <w:t>常用雇用労働者とは</w:t>
                      </w:r>
                      <w:r w:rsidRPr="006B5632">
                        <w:rPr>
                          <w:rFonts w:ascii="ＭＳ Ｐゴシック" w:eastAsia="ＭＳ Ｐゴシック" w:hAnsi="ＭＳ Ｐゴシック" w:hint="eastAsia"/>
                          <w:sz w:val="20"/>
                          <w:szCs w:val="21"/>
                        </w:rPr>
                        <w:t>、</w:t>
                      </w:r>
                      <w:r w:rsidRPr="0045732A">
                        <w:rPr>
                          <w:rFonts w:ascii="ＭＳ Ｐゴシック" w:eastAsia="ＭＳ Ｐゴシック" w:hAnsi="ＭＳ Ｐゴシック" w:hint="eastAsia"/>
                          <w:sz w:val="20"/>
                          <w:szCs w:val="21"/>
                        </w:rPr>
                        <w:t>雇用契約の如何を問わず、１週間の所定労働時間が20時間以上の労働者であって、</w:t>
                      </w:r>
                      <w:r w:rsidRPr="006B5632">
                        <w:rPr>
                          <w:rFonts w:ascii="ＭＳ Ｐゴシック" w:eastAsia="ＭＳ Ｐゴシック" w:hAnsi="ＭＳ Ｐゴシック" w:hint="eastAsia"/>
                          <w:sz w:val="20"/>
                          <w:szCs w:val="21"/>
                        </w:rPr>
                        <w:t>次のように１年を超えて雇用される者（見込みを含みます。）を</w:t>
                      </w:r>
                      <w:r w:rsidRPr="0045732A">
                        <w:rPr>
                          <w:rFonts w:ascii="ＭＳ Ｐゴシック" w:eastAsia="ＭＳ Ｐゴシック" w:hAnsi="ＭＳ Ｐゴシック" w:hint="eastAsia"/>
                          <w:sz w:val="20"/>
                          <w:szCs w:val="21"/>
                        </w:rPr>
                        <w:t>いいます。</w:t>
                      </w:r>
                      <w:r w:rsidRPr="0045732A">
                        <w:rPr>
                          <w:rFonts w:ascii="ＭＳ Ｐゴシック" w:eastAsia="ＭＳ Ｐゴシック" w:hAnsi="ＭＳ Ｐゴシック" w:hint="eastAsia"/>
                          <w:sz w:val="20"/>
                          <w:szCs w:val="21"/>
                          <w:u w:val="single"/>
                        </w:rPr>
                        <w:t>なお、</w:t>
                      </w:r>
                      <w:r w:rsidRPr="006B5632">
                        <w:rPr>
                          <w:rFonts w:ascii="ＭＳ Ｐゴシック" w:eastAsia="ＭＳ Ｐゴシック" w:hAnsi="ＭＳ Ｐゴシック" w:hint="eastAsia"/>
                          <w:sz w:val="20"/>
                          <w:szCs w:val="21"/>
                          <w:u w:val="single"/>
                        </w:rPr>
                        <w:t>１週間の所定労働時間が</w:t>
                      </w:r>
                      <w:r w:rsidRPr="0045732A">
                        <w:rPr>
                          <w:rFonts w:ascii="ＭＳ Ｐゴシック" w:eastAsia="ＭＳ Ｐゴシック" w:hAnsi="ＭＳ Ｐゴシック" w:hint="eastAsia"/>
                          <w:sz w:val="20"/>
                          <w:szCs w:val="21"/>
                          <w:u w:val="single"/>
                        </w:rPr>
                        <w:t>20時間未満の方については、</w:t>
                      </w:r>
                      <w:r w:rsidR="00596F65">
                        <w:rPr>
                          <w:rFonts w:ascii="ＭＳ Ｐゴシック" w:eastAsia="ＭＳ Ｐゴシック" w:hAnsi="ＭＳ Ｐゴシック" w:hint="eastAsia"/>
                          <w:sz w:val="20"/>
                          <w:szCs w:val="21"/>
                          <w:u w:val="single"/>
                        </w:rPr>
                        <w:t>障害</w:t>
                      </w:r>
                      <w:r w:rsidRPr="0045732A">
                        <w:rPr>
                          <w:rFonts w:ascii="ＭＳ Ｐゴシック" w:eastAsia="ＭＳ Ｐゴシック" w:hAnsi="ＭＳ Ｐゴシック" w:hint="eastAsia"/>
                          <w:sz w:val="20"/>
                          <w:szCs w:val="21"/>
                          <w:u w:val="single"/>
                        </w:rPr>
                        <w:t>者雇用率制度上の常用雇用労働者の範囲には含まれません</w:t>
                      </w:r>
                      <w:r w:rsidRPr="0045732A">
                        <w:rPr>
                          <w:rFonts w:ascii="ＭＳ Ｐゴシック" w:eastAsia="ＭＳ Ｐゴシック" w:hAnsi="ＭＳ Ｐゴシック" w:hint="eastAsia"/>
                          <w:sz w:val="20"/>
                          <w:szCs w:val="21"/>
                        </w:rPr>
                        <w:t>。</w:t>
                      </w:r>
                    </w:p>
                    <w:p w14:paraId="759CB18D" w14:textId="77777777" w:rsidR="00AF17A0" w:rsidRPr="0045732A" w:rsidRDefault="00AF17A0" w:rsidP="00576BFD">
                      <w:pPr>
                        <w:ind w:firstLineChars="100" w:firstLine="200"/>
                        <w:rPr>
                          <w:rFonts w:ascii="ＭＳ Ｐゴシック" w:eastAsia="ＭＳ Ｐゴシック" w:hAnsi="ＭＳ Ｐゴシック"/>
                          <w:sz w:val="20"/>
                          <w:szCs w:val="21"/>
                        </w:rPr>
                      </w:pPr>
                      <w:r w:rsidRPr="0045732A">
                        <w:rPr>
                          <w:rFonts w:ascii="ＭＳ Ｐゴシック" w:eastAsia="ＭＳ Ｐゴシック" w:hAnsi="ＭＳ Ｐゴシック" w:hint="eastAsia"/>
                          <w:sz w:val="20"/>
                          <w:szCs w:val="21"/>
                        </w:rPr>
                        <w:t>（１） 雇用期間の定めのない労働者</w:t>
                      </w:r>
                    </w:p>
                    <w:p w14:paraId="17546390" w14:textId="77777777" w:rsidR="00AF17A0" w:rsidRPr="006B5632" w:rsidRDefault="00AF17A0" w:rsidP="00576BFD">
                      <w:pPr>
                        <w:ind w:firstLineChars="100" w:firstLine="200"/>
                        <w:rPr>
                          <w:rFonts w:ascii="ＭＳ Ｐゴシック" w:eastAsia="ＭＳ Ｐゴシック" w:hAnsi="ＭＳ Ｐゴシック"/>
                          <w:sz w:val="20"/>
                          <w:szCs w:val="21"/>
                        </w:rPr>
                      </w:pPr>
                      <w:r w:rsidRPr="0045732A">
                        <w:rPr>
                          <w:rFonts w:ascii="ＭＳ Ｐゴシック" w:eastAsia="ＭＳ Ｐゴシック" w:hAnsi="ＭＳ Ｐゴシック" w:hint="eastAsia"/>
                          <w:sz w:val="20"/>
                          <w:szCs w:val="21"/>
                        </w:rPr>
                        <w:t>（２） １年を超える雇用期間を定めて雇用されている者</w:t>
                      </w:r>
                    </w:p>
                    <w:p w14:paraId="1B7C502D" w14:textId="77777777" w:rsidR="00AF17A0" w:rsidRPr="0045732A" w:rsidRDefault="00AF17A0" w:rsidP="00232576">
                      <w:pPr>
                        <w:ind w:leftChars="100" w:left="610" w:hangingChars="200" w:hanging="400"/>
                        <w:rPr>
                          <w:rFonts w:ascii="ＭＳ Ｐゴシック" w:eastAsia="ＭＳ Ｐゴシック" w:hAnsi="ＭＳ Ｐゴシック"/>
                          <w:sz w:val="20"/>
                          <w:szCs w:val="21"/>
                        </w:rPr>
                      </w:pPr>
                      <w:r w:rsidRPr="0045732A">
                        <w:rPr>
                          <w:rFonts w:ascii="ＭＳ Ｐゴシック" w:eastAsia="ＭＳ Ｐゴシック" w:hAnsi="ＭＳ Ｐゴシック" w:hint="eastAsia"/>
                          <w:sz w:val="20"/>
                          <w:szCs w:val="21"/>
                        </w:rPr>
                        <w:t>（３）</w:t>
                      </w:r>
                      <w:r w:rsidRPr="006B5632">
                        <w:rPr>
                          <w:rFonts w:ascii="ＭＳ Ｐゴシック" w:eastAsia="ＭＳ Ｐゴシック" w:hAnsi="ＭＳ Ｐゴシック" w:hint="eastAsia"/>
                          <w:sz w:val="20"/>
                          <w:szCs w:val="21"/>
                        </w:rPr>
                        <w:t xml:space="preserve"> </w:t>
                      </w:r>
                      <w:r w:rsidR="00232576" w:rsidRPr="00232576">
                        <w:rPr>
                          <w:rFonts w:ascii="ＭＳ Ｐゴシック" w:eastAsia="ＭＳ Ｐゴシック" w:hAnsi="ＭＳ Ｐゴシック" w:hint="eastAsia"/>
                          <w:sz w:val="20"/>
                          <w:szCs w:val="21"/>
                        </w:rPr>
                        <w:t>一定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します。</w:t>
                      </w:r>
                      <w:r w:rsidR="0035570E">
                        <w:rPr>
                          <w:rFonts w:ascii="ＭＳ Ｐゴシック" w:eastAsia="ＭＳ Ｐゴシック" w:hAnsi="ＭＳ Ｐゴシック" w:hint="eastAsia"/>
                          <w:sz w:val="20"/>
                          <w:szCs w:val="21"/>
                        </w:rPr>
                        <w:t>）</w:t>
                      </w:r>
                    </w:p>
                    <w:p w14:paraId="0B1C7F0E" w14:textId="77777777" w:rsidR="00AF17A0" w:rsidRPr="00E91CF0" w:rsidRDefault="00AF17A0" w:rsidP="00232576">
                      <w:pPr>
                        <w:ind w:leftChars="100" w:left="610" w:hangingChars="200" w:hanging="400"/>
                        <w:rPr>
                          <w:rFonts w:ascii="ＭＳ Ｐゴシック" w:eastAsia="ＭＳ Ｐゴシック" w:hAnsi="ＭＳ Ｐゴシック"/>
                          <w:sz w:val="20"/>
                          <w:szCs w:val="21"/>
                        </w:rPr>
                      </w:pPr>
                      <w:r w:rsidRPr="006B5632">
                        <w:rPr>
                          <w:rFonts w:ascii="ＭＳ Ｐゴシック" w:eastAsia="ＭＳ Ｐゴシック" w:hAnsi="ＭＳ Ｐゴシック" w:hint="eastAsia"/>
                          <w:sz w:val="20"/>
                          <w:szCs w:val="21"/>
                        </w:rPr>
                        <w:t>（</w:t>
                      </w:r>
                      <w:r w:rsidRPr="0045732A">
                        <w:rPr>
                          <w:rFonts w:ascii="ＭＳ Ｐゴシック" w:eastAsia="ＭＳ Ｐゴシック" w:hAnsi="ＭＳ Ｐゴシック" w:hint="eastAsia"/>
                          <w:sz w:val="20"/>
                          <w:szCs w:val="21"/>
                        </w:rPr>
                        <w:t>４</w:t>
                      </w:r>
                      <w:r w:rsidRPr="006B5632">
                        <w:rPr>
                          <w:rFonts w:ascii="ＭＳ Ｐゴシック" w:eastAsia="ＭＳ Ｐゴシック" w:hAnsi="ＭＳ Ｐゴシック" w:hint="eastAsia"/>
                          <w:sz w:val="20"/>
                          <w:szCs w:val="21"/>
                        </w:rPr>
                        <w:t>）</w:t>
                      </w:r>
                      <w:r w:rsidRPr="0045732A">
                        <w:rPr>
                          <w:rFonts w:ascii="ＭＳ Ｐゴシック" w:eastAsia="ＭＳ Ｐゴシック" w:hAnsi="ＭＳ Ｐゴシック"/>
                          <w:sz w:val="20"/>
                          <w:szCs w:val="21"/>
                        </w:rPr>
                        <w:t xml:space="preserve"> </w:t>
                      </w:r>
                      <w:r w:rsidR="00232576" w:rsidRPr="00232576">
                        <w:rPr>
                          <w:rFonts w:ascii="ＭＳ Ｐゴシック" w:eastAsia="ＭＳ Ｐゴシック" w:hAnsi="ＭＳ Ｐゴシック" w:hint="eastAsia"/>
                          <w:sz w:val="20"/>
                          <w:szCs w:val="21"/>
                        </w:rPr>
                        <w:t>日々雇用される者であって、雇用契約が日々更新されている者であり、かつ、過去１年を超える期間について引き続き雇用されている者又は雇入れの時から１年を超えて引き続き雇用されると見込まれる者（上</w:t>
                      </w:r>
                      <w:r w:rsidR="00232576">
                        <w:rPr>
                          <w:rFonts w:ascii="ＭＳ Ｐゴシック" w:eastAsia="ＭＳ Ｐゴシック" w:hAnsi="ＭＳ Ｐゴシック" w:hint="eastAsia"/>
                          <w:sz w:val="20"/>
                          <w:szCs w:val="21"/>
                        </w:rPr>
                        <w:t>記（３）同様</w:t>
                      </w:r>
                      <w:r w:rsidR="00232576" w:rsidRPr="00232576">
                        <w:rPr>
                          <w:rFonts w:ascii="ＭＳ Ｐゴシック" w:eastAsia="ＭＳ Ｐゴシック" w:hAnsi="ＭＳ Ｐゴシック" w:hint="eastAsia"/>
                          <w:sz w:val="20"/>
                          <w:szCs w:val="21"/>
                        </w:rPr>
                        <w:t>）</w:t>
                      </w:r>
                    </w:p>
                  </w:txbxContent>
                </v:textbox>
              </v:shape>
            </w:pict>
          </mc:Fallback>
        </mc:AlternateContent>
      </w:r>
    </w:p>
    <w:p w14:paraId="6F70FB77" w14:textId="77777777" w:rsidR="00576BFD" w:rsidRPr="0045732A" w:rsidRDefault="00576BFD" w:rsidP="00576BFD">
      <w:pPr>
        <w:snapToGrid w:val="0"/>
        <w:spacing w:line="276" w:lineRule="auto"/>
        <w:ind w:left="210" w:hangingChars="100" w:hanging="210"/>
        <w:rPr>
          <w:rFonts w:ascii="ＭＳ Ｐゴシック" w:eastAsia="ＭＳ Ｐゴシック" w:hAnsi="ＭＳ Ｐゴシック"/>
          <w:szCs w:val="21"/>
        </w:rPr>
      </w:pPr>
    </w:p>
    <w:p w14:paraId="5C6BE45D" w14:textId="77777777" w:rsidR="00576BFD" w:rsidRPr="0045732A" w:rsidRDefault="00576BFD" w:rsidP="00576BFD">
      <w:pPr>
        <w:snapToGrid w:val="0"/>
        <w:spacing w:line="276" w:lineRule="auto"/>
        <w:ind w:left="210" w:hangingChars="100" w:hanging="210"/>
        <w:rPr>
          <w:rFonts w:ascii="ＭＳ Ｐゴシック" w:eastAsia="ＭＳ Ｐゴシック" w:hAnsi="ＭＳ Ｐゴシック"/>
          <w:szCs w:val="21"/>
        </w:rPr>
      </w:pPr>
    </w:p>
    <w:p w14:paraId="32249F6C" w14:textId="77777777" w:rsidR="00576BFD" w:rsidRPr="0045732A" w:rsidRDefault="00576BFD" w:rsidP="00576BFD">
      <w:pPr>
        <w:snapToGrid w:val="0"/>
        <w:spacing w:line="276" w:lineRule="auto"/>
        <w:ind w:left="210" w:hangingChars="100" w:hanging="210"/>
        <w:rPr>
          <w:rFonts w:ascii="ＭＳ Ｐゴシック" w:eastAsia="ＭＳ Ｐゴシック" w:hAnsi="ＭＳ Ｐゴシック"/>
          <w:szCs w:val="21"/>
        </w:rPr>
      </w:pPr>
    </w:p>
    <w:p w14:paraId="4204D1B1" w14:textId="77777777" w:rsidR="00576BFD" w:rsidRPr="0045732A" w:rsidRDefault="00576BFD" w:rsidP="00576BFD">
      <w:pPr>
        <w:snapToGrid w:val="0"/>
        <w:spacing w:line="276" w:lineRule="auto"/>
        <w:ind w:left="210" w:hangingChars="100" w:hanging="210"/>
        <w:rPr>
          <w:rFonts w:ascii="ＭＳ Ｐゴシック" w:eastAsia="ＭＳ Ｐゴシック" w:hAnsi="ＭＳ Ｐゴシック"/>
          <w:szCs w:val="21"/>
        </w:rPr>
      </w:pPr>
    </w:p>
    <w:p w14:paraId="4DED5CE0" w14:textId="77777777" w:rsidR="00576BFD" w:rsidRPr="0045732A" w:rsidRDefault="00576BFD" w:rsidP="00576BFD">
      <w:pPr>
        <w:snapToGrid w:val="0"/>
        <w:spacing w:line="276" w:lineRule="auto"/>
        <w:ind w:left="210" w:hangingChars="100" w:hanging="210"/>
        <w:rPr>
          <w:rFonts w:ascii="ＭＳ Ｐゴシック" w:eastAsia="ＭＳ Ｐゴシック" w:hAnsi="ＭＳ Ｐゴシック"/>
          <w:szCs w:val="21"/>
        </w:rPr>
      </w:pPr>
    </w:p>
    <w:p w14:paraId="2610D498" w14:textId="77777777" w:rsidR="00576BFD" w:rsidRPr="0045732A" w:rsidRDefault="00576BFD" w:rsidP="00576BFD">
      <w:pPr>
        <w:snapToGrid w:val="0"/>
        <w:spacing w:line="276" w:lineRule="auto"/>
        <w:ind w:left="210" w:hangingChars="100" w:hanging="210"/>
        <w:rPr>
          <w:rFonts w:ascii="ＭＳ Ｐゴシック" w:eastAsia="ＭＳ Ｐゴシック" w:hAnsi="ＭＳ Ｐゴシック"/>
          <w:szCs w:val="21"/>
        </w:rPr>
      </w:pPr>
    </w:p>
    <w:p w14:paraId="6EB88F2D" w14:textId="77777777" w:rsidR="00576BFD" w:rsidRPr="0045732A" w:rsidRDefault="00576BFD" w:rsidP="00576BFD">
      <w:pPr>
        <w:snapToGrid w:val="0"/>
        <w:spacing w:line="276" w:lineRule="auto"/>
        <w:ind w:left="210" w:hangingChars="100" w:hanging="210"/>
        <w:rPr>
          <w:rFonts w:ascii="ＭＳ Ｐゴシック" w:eastAsia="ＭＳ Ｐゴシック" w:hAnsi="ＭＳ Ｐゴシック"/>
          <w:szCs w:val="21"/>
        </w:rPr>
      </w:pPr>
    </w:p>
    <w:p w14:paraId="3959A7E3" w14:textId="77777777" w:rsidR="00576BFD" w:rsidRPr="0045732A" w:rsidRDefault="00576BFD" w:rsidP="00576BFD">
      <w:pPr>
        <w:snapToGrid w:val="0"/>
        <w:spacing w:line="276" w:lineRule="auto"/>
        <w:ind w:left="210" w:hangingChars="100" w:hanging="210"/>
        <w:rPr>
          <w:rFonts w:ascii="ＭＳ Ｐゴシック" w:eastAsia="ＭＳ Ｐゴシック" w:hAnsi="ＭＳ Ｐゴシック"/>
          <w:szCs w:val="21"/>
        </w:rPr>
      </w:pPr>
    </w:p>
    <w:p w14:paraId="3F8A70BA" w14:textId="77777777" w:rsidR="00AF17A0" w:rsidRDefault="00AF17A0" w:rsidP="00EB4B29">
      <w:pPr>
        <w:snapToGrid w:val="0"/>
        <w:spacing w:line="276" w:lineRule="auto"/>
        <w:ind w:leftChars="247" w:left="725" w:hangingChars="98" w:hanging="206"/>
        <w:rPr>
          <w:rFonts w:ascii="ＭＳ Ｐゴシック" w:eastAsia="ＭＳ Ｐゴシック" w:hAnsi="ＭＳ Ｐゴシック"/>
          <w:szCs w:val="21"/>
        </w:rPr>
      </w:pPr>
    </w:p>
    <w:p w14:paraId="3D13716D" w14:textId="77777777" w:rsidR="00232576" w:rsidRDefault="00232576" w:rsidP="00EB4B29">
      <w:pPr>
        <w:snapToGrid w:val="0"/>
        <w:spacing w:line="276" w:lineRule="auto"/>
        <w:ind w:leftChars="247" w:left="725" w:hangingChars="98" w:hanging="206"/>
        <w:rPr>
          <w:rFonts w:ascii="ＭＳ Ｐゴシック" w:eastAsia="ＭＳ Ｐゴシック" w:hAnsi="ＭＳ Ｐゴシック"/>
          <w:szCs w:val="21"/>
        </w:rPr>
      </w:pPr>
    </w:p>
    <w:p w14:paraId="2DF344FB" w14:textId="77777777" w:rsidR="00232576" w:rsidRDefault="00232576" w:rsidP="00232576">
      <w:pPr>
        <w:snapToGrid w:val="0"/>
        <w:spacing w:line="276" w:lineRule="auto"/>
        <w:rPr>
          <w:rFonts w:ascii="ＭＳ Ｐゴシック" w:eastAsia="ＭＳ Ｐゴシック" w:hAnsi="ＭＳ Ｐゴシック"/>
          <w:szCs w:val="21"/>
        </w:rPr>
      </w:pPr>
    </w:p>
    <w:p w14:paraId="68AA179D" w14:textId="77777777" w:rsidR="0029695B" w:rsidRDefault="0029695B" w:rsidP="00EB4B29">
      <w:pPr>
        <w:snapToGrid w:val="0"/>
        <w:spacing w:line="276" w:lineRule="auto"/>
        <w:ind w:leftChars="247" w:left="725" w:hangingChars="98" w:hanging="206"/>
        <w:rPr>
          <w:rFonts w:ascii="ＭＳ Ｐゴシック" w:eastAsia="ＭＳ Ｐゴシック" w:hAnsi="ＭＳ Ｐゴシック"/>
          <w:szCs w:val="21"/>
        </w:rPr>
      </w:pPr>
    </w:p>
    <w:p w14:paraId="6058D858" w14:textId="77777777" w:rsidR="00EB4B29" w:rsidRDefault="00576BFD" w:rsidP="00EB4B29">
      <w:pPr>
        <w:snapToGrid w:val="0"/>
        <w:spacing w:line="276" w:lineRule="auto"/>
        <w:ind w:leftChars="247" w:left="725" w:hangingChars="98" w:hanging="206"/>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以下の労働者については、取扱いにご留意ください。</w:t>
      </w:r>
    </w:p>
    <w:p w14:paraId="4B70A0E7" w14:textId="77777777" w:rsidR="00576BFD" w:rsidRPr="0045732A" w:rsidRDefault="00576BFD" w:rsidP="00EB4B29">
      <w:pPr>
        <w:snapToGrid w:val="0"/>
        <w:spacing w:line="276" w:lineRule="auto"/>
        <w:ind w:leftChars="247" w:left="725" w:hangingChars="98" w:hanging="206"/>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「出向中」の労働者は、原則として、その者が生計を維持するに必要な主たる賃金を受ける事業主の労働者として取り扱います。なお、当該必要な主たる賃金を受ける</w:t>
      </w:r>
      <w:r w:rsidRPr="006B5632">
        <w:rPr>
          <w:rFonts w:ascii="ＭＳ Ｐゴシック" w:eastAsia="ＭＳ Ｐゴシック" w:hAnsi="ＭＳ Ｐゴシック" w:hint="eastAsia"/>
          <w:szCs w:val="21"/>
        </w:rPr>
        <w:t>事業主</w:t>
      </w:r>
      <w:r w:rsidRPr="0045732A">
        <w:rPr>
          <w:rFonts w:ascii="ＭＳ Ｐゴシック" w:eastAsia="ＭＳ Ｐゴシック" w:hAnsi="ＭＳ Ｐゴシック" w:hint="eastAsia"/>
          <w:szCs w:val="21"/>
        </w:rPr>
        <w:t>について</w:t>
      </w:r>
      <w:r w:rsidRPr="006B5632">
        <w:rPr>
          <w:rFonts w:ascii="ＭＳ Ｐゴシック" w:eastAsia="ＭＳ Ｐゴシック" w:hAnsi="ＭＳ Ｐゴシック" w:hint="eastAsia"/>
          <w:szCs w:val="21"/>
        </w:rPr>
        <w:t>の判断が困難な場合は、雇用保険の取扱いを行っている事業主の労働者として取り扱って差し支えありません。</w:t>
      </w:r>
    </w:p>
    <w:p w14:paraId="3AD99E34" w14:textId="77777777" w:rsidR="00576BFD" w:rsidRPr="0045732A" w:rsidRDefault="00576BFD" w:rsidP="00576BFD">
      <w:pPr>
        <w:snapToGrid w:val="0"/>
        <w:spacing w:line="276" w:lineRule="auto"/>
        <w:ind w:leftChars="247" w:left="725" w:hangingChars="98" w:hanging="206"/>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00EB4B29">
        <w:rPr>
          <w:rFonts w:ascii="ＭＳ Ｐゴシック" w:eastAsia="ＭＳ Ｐゴシック" w:hAnsi="ＭＳ Ｐゴシック" w:hint="eastAsia"/>
          <w:szCs w:val="21"/>
        </w:rPr>
        <w:t xml:space="preserve">　</w:t>
      </w:r>
      <w:r w:rsidRPr="0045732A">
        <w:rPr>
          <w:rFonts w:ascii="ＭＳ Ｐゴシック" w:eastAsia="ＭＳ Ｐゴシック" w:hAnsi="ＭＳ Ｐゴシック"/>
          <w:szCs w:val="21"/>
        </w:rPr>
        <w:t>「休業中」の労働者（育児休業等含む。）は、現実かつ具体的な労務の提供がなく、</w:t>
      </w:r>
      <w:r w:rsidRPr="0045732A">
        <w:rPr>
          <w:rFonts w:ascii="ＭＳ Ｐゴシック" w:eastAsia="ＭＳ Ｐゴシック" w:hAnsi="ＭＳ Ｐゴシック" w:hint="eastAsia"/>
          <w:szCs w:val="21"/>
        </w:rPr>
        <w:t>そのため給与の支払いを受けていない場合もありますが、事業主との労働契約関係は維持されているので、常用労働者に含まれます。</w:t>
      </w:r>
    </w:p>
    <w:p w14:paraId="4996F407" w14:textId="77777777" w:rsidR="00EB4B29" w:rsidRDefault="00576BFD" w:rsidP="00EB4B29">
      <w:pPr>
        <w:snapToGrid w:val="0"/>
        <w:spacing w:line="276" w:lineRule="auto"/>
        <w:ind w:leftChars="247" w:left="725" w:hangingChars="98" w:hanging="206"/>
        <w:rPr>
          <w:rFonts w:ascii="ＭＳ Ｐゴシック" w:eastAsia="ＭＳ Ｐゴシック" w:hAnsi="ＭＳ Ｐゴシック"/>
          <w:szCs w:val="21"/>
        </w:rPr>
      </w:pPr>
      <w:r w:rsidRPr="006B5632">
        <w:rPr>
          <w:rFonts w:ascii="ＭＳ Ｐゴシック" w:eastAsia="ＭＳ Ｐゴシック" w:hAnsi="ＭＳ Ｐゴシック" w:hint="eastAsia"/>
          <w:szCs w:val="21"/>
        </w:rPr>
        <w:t>□　外国にあ</w:t>
      </w:r>
      <w:r w:rsidRPr="0045732A">
        <w:rPr>
          <w:rFonts w:ascii="ＭＳ Ｐゴシック" w:eastAsia="ＭＳ Ｐゴシック" w:hAnsi="ＭＳ Ｐゴシック" w:hint="eastAsia"/>
          <w:szCs w:val="21"/>
        </w:rPr>
        <w:t>る支社、支店、出張所等に勤務している労働者は、日本国内の事業所から派遣されている場合に限り、その事業主の雇用する労働者とします。したがって、現地で採用している労働者は含みません。</w:t>
      </w:r>
    </w:p>
    <w:p w14:paraId="3F1C80CB" w14:textId="77777777" w:rsidR="00EB4B29" w:rsidRDefault="00576BFD" w:rsidP="00EB4B29">
      <w:pPr>
        <w:snapToGrid w:val="0"/>
        <w:spacing w:line="276" w:lineRule="auto"/>
        <w:ind w:leftChars="249" w:left="733" w:hangingChars="100" w:hanging="210"/>
        <w:rPr>
          <w:rFonts w:ascii="ＭＳ Ｐゴシック" w:eastAsia="ＭＳ Ｐゴシック" w:hAnsi="ＭＳ Ｐゴシック"/>
          <w:bCs/>
          <w:szCs w:val="21"/>
        </w:rPr>
      </w:pPr>
      <w:r w:rsidRPr="0045732A">
        <w:rPr>
          <w:rFonts w:ascii="ＭＳ Ｐゴシック" w:eastAsia="ＭＳ Ｐゴシック" w:hAnsi="ＭＳ Ｐゴシック" w:hint="eastAsia"/>
          <w:szCs w:val="21"/>
        </w:rPr>
        <w:t>□　いわゆる登録型の派遣労働者の場合、契約期間に多少の日数の隔たりがあっても、同</w:t>
      </w:r>
      <w:r w:rsidRPr="0045732A">
        <w:rPr>
          <w:rFonts w:ascii="ＭＳ Ｐゴシック" w:eastAsia="ＭＳ Ｐゴシック" w:hAnsi="ＭＳ Ｐゴシック" w:hint="eastAsia"/>
          <w:szCs w:val="21"/>
        </w:rPr>
        <w:lastRenderedPageBreak/>
        <w:t>一の派遣元事業主と雇用契約を更新または再契約して引き続き雇用されることが常態となっている場合には、常用雇用労働者に含まれる場合があります。</w:t>
      </w:r>
    </w:p>
    <w:p w14:paraId="4385B3D4" w14:textId="77777777" w:rsidR="00576BFD" w:rsidRDefault="00576BFD" w:rsidP="00EB4B29">
      <w:pPr>
        <w:snapToGrid w:val="0"/>
        <w:spacing w:line="276" w:lineRule="auto"/>
        <w:ind w:leftChars="249" w:left="733" w:hangingChars="100" w:hanging="210"/>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65歳以上の労働者であっても、常用雇用労働者に含まれます。</w:t>
      </w:r>
    </w:p>
    <w:p w14:paraId="7B509BD0" w14:textId="77777777" w:rsidR="00A2347A" w:rsidRDefault="00A2347A" w:rsidP="00EB4B29">
      <w:pPr>
        <w:snapToGrid w:val="0"/>
        <w:spacing w:line="276" w:lineRule="auto"/>
        <w:ind w:leftChars="249" w:left="733" w:hangingChars="100" w:hanging="210"/>
        <w:rPr>
          <w:rFonts w:ascii="ＭＳ Ｐゴシック" w:eastAsia="ＭＳ Ｐゴシック" w:hAnsi="ＭＳ Ｐゴシック"/>
          <w:bCs/>
          <w:szCs w:val="21"/>
        </w:rPr>
      </w:pPr>
    </w:p>
    <w:p w14:paraId="5E76658F" w14:textId="77777777" w:rsidR="00A2347A" w:rsidRPr="00B94D19" w:rsidRDefault="00A2347A" w:rsidP="00A2347A">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　短時間労働者</w:t>
      </w:r>
    </w:p>
    <w:p w14:paraId="7F230778" w14:textId="77777777" w:rsidR="009614A3" w:rsidRDefault="00A2347A" w:rsidP="00A2347A">
      <w:pPr>
        <w:snapToGrid w:val="0"/>
        <w:spacing w:line="276" w:lineRule="auto"/>
        <w:ind w:firstLineChars="300" w:firstLine="63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w:t>
      </w:r>
    </w:p>
    <w:p w14:paraId="7DE295B4" w14:textId="77777777" w:rsidR="00A2347A" w:rsidRPr="00A2347A" w:rsidRDefault="00A2347A" w:rsidP="009614A3">
      <w:pPr>
        <w:snapToGrid w:val="0"/>
        <w:spacing w:line="276" w:lineRule="auto"/>
        <w:ind w:firstLineChars="200" w:firstLine="420"/>
        <w:rPr>
          <w:rFonts w:ascii="ＭＳ Ｐゴシック" w:eastAsia="ＭＳ Ｐゴシック" w:hAnsi="ＭＳ Ｐゴシック"/>
          <w:bCs/>
          <w:szCs w:val="21"/>
        </w:rPr>
      </w:pPr>
      <w:r>
        <w:rPr>
          <w:rFonts w:ascii="ＭＳ Ｐゴシック" w:eastAsia="ＭＳ Ｐゴシック" w:hAnsi="ＭＳ Ｐゴシック" w:hint="eastAsia"/>
          <w:bCs/>
          <w:szCs w:val="21"/>
        </w:rPr>
        <w:t>間未満であ</w:t>
      </w:r>
      <w:r w:rsidRPr="00B94D19">
        <w:rPr>
          <w:rFonts w:ascii="ＭＳ Ｐゴシック" w:eastAsia="ＭＳ Ｐゴシック" w:hAnsi="ＭＳ Ｐゴシック" w:hint="eastAsia"/>
          <w:bCs/>
          <w:szCs w:val="21"/>
        </w:rPr>
        <w:t>る者をいいます。</w:t>
      </w:r>
    </w:p>
    <w:p w14:paraId="78961831" w14:textId="7B493642" w:rsidR="002155C4" w:rsidRDefault="00F32263" w:rsidP="00F32263">
      <w:pPr>
        <w:snapToGrid w:val="0"/>
        <w:spacing w:line="276" w:lineRule="auto"/>
        <w:rPr>
          <w:rFonts w:ascii="ＭＳ Ｐゴシック" w:eastAsia="ＭＳ Ｐゴシック" w:hAnsi="ＭＳ Ｐゴシック"/>
          <w:bCs/>
          <w:szCs w:val="21"/>
        </w:rPr>
      </w:pPr>
      <w:r>
        <w:rPr>
          <w:rFonts w:ascii="ＭＳ Ｐゴシック" w:eastAsia="ＭＳ Ｐゴシック" w:hAnsi="ＭＳ Ｐゴシック" w:hint="eastAsia"/>
          <w:bCs/>
          <w:szCs w:val="21"/>
        </w:rPr>
        <w:t xml:space="preserve">　〇　特定短時間労働者</w:t>
      </w:r>
    </w:p>
    <w:p w14:paraId="32A8DF51" w14:textId="77777777" w:rsidR="00F32263" w:rsidRDefault="00F32263" w:rsidP="00F32263">
      <w:pPr>
        <w:snapToGrid w:val="0"/>
        <w:spacing w:line="276" w:lineRule="auto"/>
        <w:rPr>
          <w:rFonts w:ascii="ＭＳ Ｐゴシック" w:eastAsia="ＭＳ Ｐゴシック" w:hAnsi="ＭＳ Ｐゴシック"/>
          <w:bCs/>
          <w:szCs w:val="21"/>
        </w:rPr>
      </w:pPr>
      <w:r>
        <w:rPr>
          <w:rFonts w:ascii="ＭＳ Ｐゴシック" w:eastAsia="ＭＳ Ｐゴシック" w:hAnsi="ＭＳ Ｐゴシック" w:hint="eastAsia"/>
          <w:bCs/>
          <w:szCs w:val="21"/>
        </w:rPr>
        <w:t xml:space="preserve">　　　　特定短時間労働者とは、短時間労働者のうち、1週間の所定労働時間が10時間以上20</w:t>
      </w:r>
    </w:p>
    <w:p w14:paraId="740E6008" w14:textId="77777777" w:rsidR="00BF615D" w:rsidRDefault="00F32263" w:rsidP="00BF615D">
      <w:pPr>
        <w:snapToGrid w:val="0"/>
        <w:spacing w:line="276" w:lineRule="auto"/>
        <w:ind w:firstLineChars="300" w:firstLine="630"/>
        <w:rPr>
          <w:rFonts w:ascii="ＭＳ Ｐゴシック" w:eastAsia="ＭＳ Ｐゴシック" w:hAnsi="ＭＳ Ｐゴシック"/>
          <w:bCs/>
          <w:szCs w:val="21"/>
          <w:u w:val="single"/>
        </w:rPr>
      </w:pPr>
      <w:r>
        <w:rPr>
          <w:rFonts w:ascii="ＭＳ Ｐゴシック" w:eastAsia="ＭＳ Ｐゴシック" w:hAnsi="ＭＳ Ｐゴシック" w:hint="eastAsia"/>
          <w:bCs/>
          <w:szCs w:val="21"/>
        </w:rPr>
        <w:t>時間未満である者をいいます。</w:t>
      </w:r>
      <w:r w:rsidRPr="005B1757">
        <w:rPr>
          <w:rFonts w:ascii="ＭＳ Ｐゴシック" w:eastAsia="ＭＳ Ｐゴシック" w:hAnsi="ＭＳ Ｐゴシック" w:hint="eastAsia"/>
          <w:bCs/>
          <w:szCs w:val="21"/>
          <w:u w:val="single"/>
        </w:rPr>
        <w:t>障害者</w:t>
      </w:r>
      <w:r w:rsidR="004E2F3B" w:rsidRPr="005B1757">
        <w:rPr>
          <w:rFonts w:ascii="ＭＳ Ｐゴシック" w:eastAsia="ＭＳ Ｐゴシック" w:hAnsi="ＭＳ Ｐゴシック" w:hint="eastAsia"/>
          <w:bCs/>
          <w:szCs w:val="21"/>
          <w:u w:val="single"/>
        </w:rPr>
        <w:t>雇用率の算定にあたり、分母である常用雇用労働</w:t>
      </w:r>
    </w:p>
    <w:p w14:paraId="63F28D93" w14:textId="77777777" w:rsidR="00BF615D" w:rsidRDefault="004E2F3B" w:rsidP="00BF615D">
      <w:pPr>
        <w:snapToGrid w:val="0"/>
        <w:spacing w:line="276" w:lineRule="auto"/>
        <w:ind w:firstLineChars="200" w:firstLine="420"/>
        <w:rPr>
          <w:rFonts w:ascii="ＭＳ Ｐゴシック" w:eastAsia="ＭＳ Ｐゴシック" w:hAnsi="ＭＳ Ｐゴシック"/>
          <w:bCs/>
          <w:szCs w:val="21"/>
          <w:u w:val="single"/>
        </w:rPr>
      </w:pPr>
      <w:r w:rsidRPr="005B1757">
        <w:rPr>
          <w:rFonts w:ascii="ＭＳ Ｐゴシック" w:eastAsia="ＭＳ Ｐゴシック" w:hAnsi="ＭＳ Ｐゴシック" w:hint="eastAsia"/>
          <w:bCs/>
          <w:szCs w:val="21"/>
          <w:u w:val="single"/>
        </w:rPr>
        <w:t>者の範囲に特定短時間労働者は含まれませんが、分子である常用雇用障害者として、「重</w:t>
      </w:r>
    </w:p>
    <w:p w14:paraId="6834EEB2" w14:textId="77777777" w:rsidR="00BF615D" w:rsidRDefault="004E2F3B" w:rsidP="00BF615D">
      <w:pPr>
        <w:snapToGrid w:val="0"/>
        <w:spacing w:line="276" w:lineRule="auto"/>
        <w:ind w:firstLineChars="200" w:firstLine="420"/>
        <w:rPr>
          <w:rFonts w:ascii="ＭＳ Ｐゴシック" w:eastAsia="ＭＳ Ｐゴシック" w:hAnsi="ＭＳ Ｐゴシック"/>
          <w:bCs/>
          <w:szCs w:val="21"/>
          <w:u w:val="single"/>
        </w:rPr>
      </w:pPr>
      <w:r w:rsidRPr="005B1757">
        <w:rPr>
          <w:rFonts w:ascii="ＭＳ Ｐゴシック" w:eastAsia="ＭＳ Ｐゴシック" w:hAnsi="ＭＳ Ｐゴシック" w:hint="eastAsia"/>
          <w:bCs/>
          <w:szCs w:val="21"/>
          <w:u w:val="single"/>
        </w:rPr>
        <w:t>度身体障害者」、「重度知的障害者」、「</w:t>
      </w:r>
      <w:r w:rsidR="005B1757" w:rsidRPr="005B1757">
        <w:rPr>
          <w:rFonts w:ascii="ＭＳ Ｐゴシック" w:eastAsia="ＭＳ Ｐゴシック" w:hAnsi="ＭＳ Ｐゴシック" w:hint="eastAsia"/>
          <w:bCs/>
          <w:szCs w:val="21"/>
          <w:u w:val="single"/>
        </w:rPr>
        <w:t>精神障害者</w:t>
      </w:r>
      <w:r w:rsidRPr="005B1757">
        <w:rPr>
          <w:rFonts w:ascii="ＭＳ Ｐゴシック" w:eastAsia="ＭＳ Ｐゴシック" w:hAnsi="ＭＳ Ｐゴシック" w:hint="eastAsia"/>
          <w:bCs/>
          <w:szCs w:val="21"/>
          <w:u w:val="single"/>
        </w:rPr>
        <w:t>」</w:t>
      </w:r>
      <w:r w:rsidR="005B1757" w:rsidRPr="005B1757">
        <w:rPr>
          <w:rFonts w:ascii="ＭＳ Ｐゴシック" w:eastAsia="ＭＳ Ｐゴシック" w:hAnsi="ＭＳ Ｐゴシック" w:hint="eastAsia"/>
          <w:bCs/>
          <w:szCs w:val="21"/>
          <w:u w:val="single"/>
        </w:rPr>
        <w:t>である特定短時間労働者がその範囲に</w:t>
      </w:r>
    </w:p>
    <w:p w14:paraId="785A15B3" w14:textId="6B2E3F07" w:rsidR="00F32263" w:rsidRPr="00BF615D" w:rsidRDefault="005B1757" w:rsidP="00BF615D">
      <w:pPr>
        <w:snapToGrid w:val="0"/>
        <w:spacing w:line="276" w:lineRule="auto"/>
        <w:ind w:firstLineChars="200" w:firstLine="420"/>
        <w:rPr>
          <w:rFonts w:ascii="ＭＳ Ｐゴシック" w:eastAsia="ＭＳ Ｐゴシック" w:hAnsi="ＭＳ Ｐゴシック"/>
          <w:bCs/>
          <w:szCs w:val="21"/>
          <w:u w:val="single"/>
        </w:rPr>
      </w:pPr>
      <w:r w:rsidRPr="005B1757">
        <w:rPr>
          <w:rFonts w:ascii="ＭＳ Ｐゴシック" w:eastAsia="ＭＳ Ｐゴシック" w:hAnsi="ＭＳ Ｐゴシック" w:hint="eastAsia"/>
          <w:bCs/>
          <w:szCs w:val="21"/>
          <w:u w:val="single"/>
        </w:rPr>
        <w:t>含まれます。</w:t>
      </w:r>
    </w:p>
    <w:p w14:paraId="312B0F1B" w14:textId="77777777" w:rsidR="00F160F8" w:rsidRPr="00AB400C" w:rsidRDefault="00F160F8" w:rsidP="00F67E23">
      <w:pPr>
        <w:ind w:leftChars="100" w:left="210" w:firstLineChars="200" w:firstLine="400"/>
        <w:rPr>
          <w:rFonts w:ascii="ＭＳ Ｐゴシック" w:eastAsia="ＭＳ Ｐゴシック" w:hAnsi="ＭＳ Ｐゴシック"/>
          <w:sz w:val="20"/>
          <w:szCs w:val="20"/>
        </w:rPr>
      </w:pPr>
    </w:p>
    <w:p w14:paraId="5BEF49A9" w14:textId="77777777" w:rsidR="00A367C3" w:rsidRPr="00AB400C" w:rsidRDefault="00A367C3" w:rsidP="00A367C3">
      <w:pPr>
        <w:rPr>
          <w:rFonts w:ascii="ＭＳ Ｐゴシック" w:eastAsia="ＭＳ Ｐゴシック" w:hAnsi="ＭＳ Ｐゴシック"/>
          <w:sz w:val="20"/>
          <w:szCs w:val="20"/>
          <w:u w:val="single"/>
        </w:rPr>
      </w:pPr>
      <w:r w:rsidRPr="00AB400C">
        <w:rPr>
          <w:rFonts w:ascii="ＭＳ Ｐゴシック" w:eastAsia="ＭＳ Ｐゴシック" w:hAnsi="ＭＳ Ｐゴシック" w:hint="eastAsia"/>
          <w:sz w:val="20"/>
          <w:szCs w:val="20"/>
          <w:u w:val="single"/>
        </w:rPr>
        <w:t>○注意！</w:t>
      </w:r>
    </w:p>
    <w:p w14:paraId="05E9C3D8" w14:textId="77777777" w:rsidR="00A367C3" w:rsidRPr="00AB400C" w:rsidRDefault="00A367C3" w:rsidP="00A367C3">
      <w:pPr>
        <w:ind w:leftChars="100" w:left="210" w:firstLineChars="100" w:firstLine="200"/>
        <w:rPr>
          <w:rFonts w:ascii="ＭＳ Ｐゴシック" w:eastAsia="ＭＳ Ｐゴシック" w:hAnsi="ＭＳ Ｐゴシック"/>
          <w:sz w:val="20"/>
          <w:szCs w:val="20"/>
        </w:rPr>
      </w:pPr>
      <w:r w:rsidRPr="00AB400C">
        <w:rPr>
          <w:rFonts w:ascii="ＭＳ Ｐゴシック" w:eastAsia="ＭＳ Ｐゴシック" w:hAnsi="ＭＳ Ｐゴシック" w:hint="eastAsia"/>
          <w:sz w:val="20"/>
          <w:szCs w:val="20"/>
        </w:rPr>
        <w:t>報告書の作成にあたっては、</w:t>
      </w:r>
      <w:r w:rsidR="00596F65">
        <w:rPr>
          <w:rFonts w:ascii="ＭＳ Ｐゴシック" w:eastAsia="ＭＳ Ｐゴシック" w:hAnsi="ＭＳ Ｐゴシック" w:hint="eastAsia"/>
          <w:sz w:val="20"/>
          <w:szCs w:val="20"/>
        </w:rPr>
        <w:t>障害</w:t>
      </w:r>
      <w:r w:rsidRPr="00AB400C">
        <w:rPr>
          <w:rFonts w:ascii="ＭＳ Ｐゴシック" w:eastAsia="ＭＳ Ｐゴシック" w:hAnsi="ＭＳ Ｐゴシック" w:hint="eastAsia"/>
          <w:sz w:val="20"/>
          <w:szCs w:val="20"/>
        </w:rPr>
        <w:t>者である労働者の人数、</w:t>
      </w:r>
      <w:r w:rsidR="00596F65">
        <w:rPr>
          <w:rFonts w:ascii="ＭＳ Ｐゴシック" w:eastAsia="ＭＳ Ｐゴシック" w:hAnsi="ＭＳ Ｐゴシック" w:hint="eastAsia"/>
          <w:sz w:val="20"/>
          <w:szCs w:val="20"/>
        </w:rPr>
        <w:t>障害</w:t>
      </w:r>
      <w:r w:rsidRPr="00AB400C">
        <w:rPr>
          <w:rFonts w:ascii="ＭＳ Ｐゴシック" w:eastAsia="ＭＳ Ｐゴシック" w:hAnsi="ＭＳ Ｐゴシック" w:hint="eastAsia"/>
          <w:sz w:val="20"/>
          <w:szCs w:val="20"/>
        </w:rPr>
        <w:t>種別、</w:t>
      </w:r>
      <w:r w:rsidR="00596F65">
        <w:rPr>
          <w:rFonts w:ascii="ＭＳ Ｐゴシック" w:eastAsia="ＭＳ Ｐゴシック" w:hAnsi="ＭＳ Ｐゴシック" w:hint="eastAsia"/>
          <w:sz w:val="20"/>
          <w:szCs w:val="20"/>
        </w:rPr>
        <w:t>障害</w:t>
      </w:r>
      <w:r w:rsidRPr="00AB400C">
        <w:rPr>
          <w:rFonts w:ascii="ＭＳ Ｐゴシック" w:eastAsia="ＭＳ Ｐゴシック" w:hAnsi="ＭＳ Ｐゴシック" w:hint="eastAsia"/>
          <w:sz w:val="20"/>
          <w:szCs w:val="20"/>
        </w:rPr>
        <w:t>程度等を把握・確認していただく必要がありますが、これらの情報については、個人情報保護法をはじめとする法令等に十分留意しながら、適切に取り扱っていただく必要があります。</w:t>
      </w:r>
    </w:p>
    <w:p w14:paraId="740AFB13" w14:textId="77777777" w:rsidR="00D70606" w:rsidRPr="00A367C3" w:rsidRDefault="00A367C3" w:rsidP="00AA52A1">
      <w:pPr>
        <w:ind w:leftChars="100" w:left="210" w:firstLineChars="100" w:firstLine="200"/>
        <w:rPr>
          <w:rFonts w:ascii="ＭＳ Ｐゴシック" w:eastAsia="ＭＳ Ｐゴシック" w:hAnsi="ＭＳ Ｐゴシック"/>
          <w:sz w:val="20"/>
          <w:szCs w:val="20"/>
        </w:rPr>
      </w:pPr>
      <w:r w:rsidRPr="00AB400C">
        <w:rPr>
          <w:rFonts w:ascii="ＭＳ Ｐゴシック" w:eastAsia="ＭＳ Ｐゴシック" w:hAnsi="ＭＳ Ｐゴシック" w:hint="eastAsia"/>
          <w:sz w:val="20"/>
          <w:szCs w:val="20"/>
        </w:rPr>
        <w:t>利用目的（</w:t>
      </w:r>
      <w:r w:rsidR="00AA52A1">
        <w:rPr>
          <w:rFonts w:ascii="ＭＳ Ｐゴシック" w:eastAsia="ＭＳ Ｐゴシック" w:hAnsi="ＭＳ Ｐゴシック" w:hint="eastAsia"/>
          <w:sz w:val="20"/>
          <w:szCs w:val="20"/>
        </w:rPr>
        <w:t>寝屋川市</w:t>
      </w:r>
      <w:r w:rsidRPr="00AB400C">
        <w:rPr>
          <w:rFonts w:ascii="ＭＳ Ｐゴシック" w:eastAsia="ＭＳ Ｐゴシック" w:hAnsi="ＭＳ Ｐゴシック" w:hint="eastAsia"/>
          <w:sz w:val="20"/>
          <w:szCs w:val="20"/>
        </w:rPr>
        <w:t>の総合評価入札に用いること）の明示を行った上で、本人の同意を得てその利用目的のために必要な情報を取得してください。</w:t>
      </w:r>
    </w:p>
    <w:sectPr w:rsidR="00D70606" w:rsidRPr="00A367C3" w:rsidSect="00576BFD">
      <w:footerReference w:type="even" r:id="rId13"/>
      <w:footerReference w:type="first" r:id="rId14"/>
      <w:type w:val="continuous"/>
      <w:pgSz w:w="11906" w:h="16838" w:code="9"/>
      <w:pgMar w:top="1560" w:right="1701" w:bottom="1701" w:left="1701"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AFB1" w14:textId="77777777" w:rsidR="0042236F" w:rsidRDefault="0042236F">
      <w:r>
        <w:separator/>
      </w:r>
    </w:p>
  </w:endnote>
  <w:endnote w:type="continuationSeparator" w:id="0">
    <w:p w14:paraId="2C778F87" w14:textId="77777777" w:rsidR="0042236F" w:rsidRDefault="0042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ADC9"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E75C964"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7943"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7191" w14:textId="77777777" w:rsidR="0042236F" w:rsidRDefault="0042236F">
      <w:r>
        <w:separator/>
      </w:r>
    </w:p>
  </w:footnote>
  <w:footnote w:type="continuationSeparator" w:id="0">
    <w:p w14:paraId="15800D43" w14:textId="77777777" w:rsidR="0042236F" w:rsidRDefault="00422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D44"/>
    <w:multiLevelType w:val="hybridMultilevel"/>
    <w:tmpl w:val="8A626488"/>
    <w:lvl w:ilvl="0" w:tplc="1E84F138">
      <w:numFmt w:val="bullet"/>
      <w:lvlText w:val="※"/>
      <w:lvlJc w:val="left"/>
      <w:pPr>
        <w:ind w:left="166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42" w:hanging="420"/>
      </w:pPr>
      <w:rPr>
        <w:rFonts w:ascii="Wingdings" w:hAnsi="Wingdings" w:hint="default"/>
      </w:rPr>
    </w:lvl>
    <w:lvl w:ilvl="2" w:tplc="0409000D" w:tentative="1">
      <w:start w:val="1"/>
      <w:numFmt w:val="bullet"/>
      <w:lvlText w:val=""/>
      <w:lvlJc w:val="left"/>
      <w:pPr>
        <w:ind w:left="2562" w:hanging="420"/>
      </w:pPr>
      <w:rPr>
        <w:rFonts w:ascii="Wingdings" w:hAnsi="Wingdings" w:hint="default"/>
      </w:rPr>
    </w:lvl>
    <w:lvl w:ilvl="3" w:tplc="04090001" w:tentative="1">
      <w:start w:val="1"/>
      <w:numFmt w:val="bullet"/>
      <w:lvlText w:val=""/>
      <w:lvlJc w:val="left"/>
      <w:pPr>
        <w:ind w:left="2982" w:hanging="420"/>
      </w:pPr>
      <w:rPr>
        <w:rFonts w:ascii="Wingdings" w:hAnsi="Wingdings" w:hint="default"/>
      </w:rPr>
    </w:lvl>
    <w:lvl w:ilvl="4" w:tplc="0409000B" w:tentative="1">
      <w:start w:val="1"/>
      <w:numFmt w:val="bullet"/>
      <w:lvlText w:val=""/>
      <w:lvlJc w:val="left"/>
      <w:pPr>
        <w:ind w:left="3402" w:hanging="420"/>
      </w:pPr>
      <w:rPr>
        <w:rFonts w:ascii="Wingdings" w:hAnsi="Wingdings" w:hint="default"/>
      </w:rPr>
    </w:lvl>
    <w:lvl w:ilvl="5" w:tplc="0409000D" w:tentative="1">
      <w:start w:val="1"/>
      <w:numFmt w:val="bullet"/>
      <w:lvlText w:val=""/>
      <w:lvlJc w:val="left"/>
      <w:pPr>
        <w:ind w:left="3822" w:hanging="420"/>
      </w:pPr>
      <w:rPr>
        <w:rFonts w:ascii="Wingdings" w:hAnsi="Wingdings" w:hint="default"/>
      </w:rPr>
    </w:lvl>
    <w:lvl w:ilvl="6" w:tplc="04090001" w:tentative="1">
      <w:start w:val="1"/>
      <w:numFmt w:val="bullet"/>
      <w:lvlText w:val=""/>
      <w:lvlJc w:val="left"/>
      <w:pPr>
        <w:ind w:left="4242" w:hanging="420"/>
      </w:pPr>
      <w:rPr>
        <w:rFonts w:ascii="Wingdings" w:hAnsi="Wingdings" w:hint="default"/>
      </w:rPr>
    </w:lvl>
    <w:lvl w:ilvl="7" w:tplc="0409000B" w:tentative="1">
      <w:start w:val="1"/>
      <w:numFmt w:val="bullet"/>
      <w:lvlText w:val=""/>
      <w:lvlJc w:val="left"/>
      <w:pPr>
        <w:ind w:left="4662" w:hanging="420"/>
      </w:pPr>
      <w:rPr>
        <w:rFonts w:ascii="Wingdings" w:hAnsi="Wingdings" w:hint="default"/>
      </w:rPr>
    </w:lvl>
    <w:lvl w:ilvl="8" w:tplc="0409000D" w:tentative="1">
      <w:start w:val="1"/>
      <w:numFmt w:val="bullet"/>
      <w:lvlText w:val=""/>
      <w:lvlJc w:val="left"/>
      <w:pPr>
        <w:ind w:left="5082" w:hanging="420"/>
      </w:pPr>
      <w:rPr>
        <w:rFonts w:ascii="Wingdings" w:hAnsi="Wingdings" w:hint="default"/>
      </w:rPr>
    </w:lvl>
  </w:abstractNum>
  <w:abstractNum w:abstractNumId="1" w15:restartNumberingAfterBreak="0">
    <w:nsid w:val="10524C09"/>
    <w:multiLevelType w:val="hybridMultilevel"/>
    <w:tmpl w:val="B8F28B60"/>
    <w:lvl w:ilvl="0" w:tplc="F670E4C4">
      <w:start w:val="1"/>
      <w:numFmt w:val="decimalEnclosedCircle"/>
      <w:lvlText w:val="%1"/>
      <w:lvlJc w:val="left"/>
      <w:pPr>
        <w:ind w:left="502" w:hanging="360"/>
      </w:pPr>
      <w:rPr>
        <w:rFonts w:hAnsi="ＭＳ 明朝" w:cs="ＭＳ 明朝" w:hint="default"/>
        <w:color w:val="00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C6F2926"/>
    <w:multiLevelType w:val="hybridMultilevel"/>
    <w:tmpl w:val="EB7CBACE"/>
    <w:lvl w:ilvl="0" w:tplc="4C44232E">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4"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7"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0"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21"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2"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3"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315985447">
    <w:abstractNumId w:val="12"/>
  </w:num>
  <w:num w:numId="2" w16cid:durableId="414782558">
    <w:abstractNumId w:val="22"/>
  </w:num>
  <w:num w:numId="3" w16cid:durableId="170996364">
    <w:abstractNumId w:val="19"/>
  </w:num>
  <w:num w:numId="4" w16cid:durableId="2136175895">
    <w:abstractNumId w:val="13"/>
  </w:num>
  <w:num w:numId="5" w16cid:durableId="157160534">
    <w:abstractNumId w:val="17"/>
  </w:num>
  <w:num w:numId="6" w16cid:durableId="4862497">
    <w:abstractNumId w:val="5"/>
  </w:num>
  <w:num w:numId="7" w16cid:durableId="861016560">
    <w:abstractNumId w:val="14"/>
  </w:num>
  <w:num w:numId="8" w16cid:durableId="5955566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4120553">
    <w:abstractNumId w:val="24"/>
  </w:num>
  <w:num w:numId="10" w16cid:durableId="1908877400">
    <w:abstractNumId w:val="21"/>
  </w:num>
  <w:num w:numId="11" w16cid:durableId="941836479">
    <w:abstractNumId w:val="10"/>
  </w:num>
  <w:num w:numId="12" w16cid:durableId="882639773">
    <w:abstractNumId w:val="14"/>
  </w:num>
  <w:num w:numId="13" w16cid:durableId="900166394">
    <w:abstractNumId w:val="2"/>
  </w:num>
  <w:num w:numId="14" w16cid:durableId="523634316">
    <w:abstractNumId w:val="9"/>
  </w:num>
  <w:num w:numId="15" w16cid:durableId="1556158006">
    <w:abstractNumId w:val="7"/>
  </w:num>
  <w:num w:numId="16" w16cid:durableId="1448112294">
    <w:abstractNumId w:val="8"/>
  </w:num>
  <w:num w:numId="17" w16cid:durableId="808478395">
    <w:abstractNumId w:val="3"/>
  </w:num>
  <w:num w:numId="18" w16cid:durableId="1716656384">
    <w:abstractNumId w:val="18"/>
  </w:num>
  <w:num w:numId="19" w16cid:durableId="546332754">
    <w:abstractNumId w:val="23"/>
  </w:num>
  <w:num w:numId="20" w16cid:durableId="871962158">
    <w:abstractNumId w:val="4"/>
  </w:num>
  <w:num w:numId="21" w16cid:durableId="1023213822">
    <w:abstractNumId w:val="20"/>
  </w:num>
  <w:num w:numId="22" w16cid:durableId="800419133">
    <w:abstractNumId w:val="6"/>
  </w:num>
  <w:num w:numId="23" w16cid:durableId="1735883899">
    <w:abstractNumId w:val="16"/>
  </w:num>
  <w:num w:numId="24" w16cid:durableId="942298072">
    <w:abstractNumId w:val="1"/>
  </w:num>
  <w:num w:numId="25" w16cid:durableId="1858881359">
    <w:abstractNumId w:val="11"/>
  </w:num>
  <w:num w:numId="26" w16cid:durableId="199170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40FE"/>
    <w:rsid w:val="00005A05"/>
    <w:rsid w:val="00006481"/>
    <w:rsid w:val="00007CE7"/>
    <w:rsid w:val="00013699"/>
    <w:rsid w:val="000141C7"/>
    <w:rsid w:val="0002273D"/>
    <w:rsid w:val="00023254"/>
    <w:rsid w:val="00040D1B"/>
    <w:rsid w:val="00042E6B"/>
    <w:rsid w:val="000465DD"/>
    <w:rsid w:val="000474E5"/>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E7D2C"/>
    <w:rsid w:val="000F2E2A"/>
    <w:rsid w:val="000F4F7B"/>
    <w:rsid w:val="000F6E30"/>
    <w:rsid w:val="000F7B97"/>
    <w:rsid w:val="000F7E93"/>
    <w:rsid w:val="00104C87"/>
    <w:rsid w:val="0010582C"/>
    <w:rsid w:val="001065D4"/>
    <w:rsid w:val="00106906"/>
    <w:rsid w:val="00112A28"/>
    <w:rsid w:val="00112ED3"/>
    <w:rsid w:val="001219DF"/>
    <w:rsid w:val="0012371A"/>
    <w:rsid w:val="00123BD6"/>
    <w:rsid w:val="001266C4"/>
    <w:rsid w:val="0013215A"/>
    <w:rsid w:val="001334BB"/>
    <w:rsid w:val="001341A3"/>
    <w:rsid w:val="001377CA"/>
    <w:rsid w:val="00140647"/>
    <w:rsid w:val="00144D36"/>
    <w:rsid w:val="0014788D"/>
    <w:rsid w:val="00147B7E"/>
    <w:rsid w:val="00151D77"/>
    <w:rsid w:val="00152E75"/>
    <w:rsid w:val="001612A7"/>
    <w:rsid w:val="00162D7E"/>
    <w:rsid w:val="001646D7"/>
    <w:rsid w:val="001662B3"/>
    <w:rsid w:val="00167BD3"/>
    <w:rsid w:val="0018112B"/>
    <w:rsid w:val="00182FC3"/>
    <w:rsid w:val="001832FA"/>
    <w:rsid w:val="0018332D"/>
    <w:rsid w:val="001954B7"/>
    <w:rsid w:val="001A2C24"/>
    <w:rsid w:val="001A48FC"/>
    <w:rsid w:val="001A76DE"/>
    <w:rsid w:val="001B3569"/>
    <w:rsid w:val="001B4E33"/>
    <w:rsid w:val="001C2465"/>
    <w:rsid w:val="001C3E3D"/>
    <w:rsid w:val="001C4F9B"/>
    <w:rsid w:val="001D1D5D"/>
    <w:rsid w:val="001D3039"/>
    <w:rsid w:val="001E4237"/>
    <w:rsid w:val="002066E3"/>
    <w:rsid w:val="00210E41"/>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72CF8"/>
    <w:rsid w:val="0028236F"/>
    <w:rsid w:val="00282B6E"/>
    <w:rsid w:val="00283FF2"/>
    <w:rsid w:val="0028465F"/>
    <w:rsid w:val="00291E8E"/>
    <w:rsid w:val="00293D20"/>
    <w:rsid w:val="0029695B"/>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5B35"/>
    <w:rsid w:val="00302C3B"/>
    <w:rsid w:val="00303C36"/>
    <w:rsid w:val="00304202"/>
    <w:rsid w:val="00305AAE"/>
    <w:rsid w:val="00306184"/>
    <w:rsid w:val="00306EB1"/>
    <w:rsid w:val="00311594"/>
    <w:rsid w:val="00311B2E"/>
    <w:rsid w:val="003156B0"/>
    <w:rsid w:val="00316489"/>
    <w:rsid w:val="00317D6D"/>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0F6"/>
    <w:rsid w:val="0035570E"/>
    <w:rsid w:val="00360473"/>
    <w:rsid w:val="0036172E"/>
    <w:rsid w:val="00365125"/>
    <w:rsid w:val="0036642A"/>
    <w:rsid w:val="003673B3"/>
    <w:rsid w:val="00381033"/>
    <w:rsid w:val="003837F0"/>
    <w:rsid w:val="003856DA"/>
    <w:rsid w:val="003925DA"/>
    <w:rsid w:val="00392BD0"/>
    <w:rsid w:val="00395942"/>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1EC9"/>
    <w:rsid w:val="00414159"/>
    <w:rsid w:val="0041534C"/>
    <w:rsid w:val="004177FF"/>
    <w:rsid w:val="0042236F"/>
    <w:rsid w:val="004247D4"/>
    <w:rsid w:val="00430253"/>
    <w:rsid w:val="00433CD4"/>
    <w:rsid w:val="00436C68"/>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C2DF2"/>
    <w:rsid w:val="004C43A5"/>
    <w:rsid w:val="004D1100"/>
    <w:rsid w:val="004D15EC"/>
    <w:rsid w:val="004D3DFF"/>
    <w:rsid w:val="004D4981"/>
    <w:rsid w:val="004D5812"/>
    <w:rsid w:val="004E2F3B"/>
    <w:rsid w:val="004E5761"/>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FDA"/>
    <w:rsid w:val="00561F82"/>
    <w:rsid w:val="0056221A"/>
    <w:rsid w:val="0056331C"/>
    <w:rsid w:val="00570F70"/>
    <w:rsid w:val="00574A2E"/>
    <w:rsid w:val="00576BFD"/>
    <w:rsid w:val="00577AAA"/>
    <w:rsid w:val="005835D1"/>
    <w:rsid w:val="00587927"/>
    <w:rsid w:val="00596F65"/>
    <w:rsid w:val="005A33CB"/>
    <w:rsid w:val="005A5EB3"/>
    <w:rsid w:val="005B12F0"/>
    <w:rsid w:val="005B1757"/>
    <w:rsid w:val="005B2344"/>
    <w:rsid w:val="005B2ECB"/>
    <w:rsid w:val="005B3137"/>
    <w:rsid w:val="005B5657"/>
    <w:rsid w:val="005C1C8E"/>
    <w:rsid w:val="005C51A2"/>
    <w:rsid w:val="005C5829"/>
    <w:rsid w:val="005D17ED"/>
    <w:rsid w:val="005E0AC0"/>
    <w:rsid w:val="005E4EA8"/>
    <w:rsid w:val="005E61C3"/>
    <w:rsid w:val="005E6AC2"/>
    <w:rsid w:val="005F031D"/>
    <w:rsid w:val="005F4C7E"/>
    <w:rsid w:val="005F5205"/>
    <w:rsid w:val="005F5745"/>
    <w:rsid w:val="00600E62"/>
    <w:rsid w:val="00603724"/>
    <w:rsid w:val="00606009"/>
    <w:rsid w:val="00610A99"/>
    <w:rsid w:val="00620359"/>
    <w:rsid w:val="006231B0"/>
    <w:rsid w:val="00624CC7"/>
    <w:rsid w:val="00631BFE"/>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7F0"/>
    <w:rsid w:val="00676DAC"/>
    <w:rsid w:val="0068105C"/>
    <w:rsid w:val="0068133A"/>
    <w:rsid w:val="00682BFA"/>
    <w:rsid w:val="00687AFD"/>
    <w:rsid w:val="006902DB"/>
    <w:rsid w:val="006A02CC"/>
    <w:rsid w:val="006A2676"/>
    <w:rsid w:val="006A3AB7"/>
    <w:rsid w:val="006A4850"/>
    <w:rsid w:val="006A5122"/>
    <w:rsid w:val="006A6EC1"/>
    <w:rsid w:val="006B1C42"/>
    <w:rsid w:val="006B5632"/>
    <w:rsid w:val="006B6127"/>
    <w:rsid w:val="006B7004"/>
    <w:rsid w:val="006B78A9"/>
    <w:rsid w:val="006C1D20"/>
    <w:rsid w:val="006D21BE"/>
    <w:rsid w:val="006D38D8"/>
    <w:rsid w:val="006D4CED"/>
    <w:rsid w:val="006D4DC7"/>
    <w:rsid w:val="006D63BD"/>
    <w:rsid w:val="006E0895"/>
    <w:rsid w:val="006E12DC"/>
    <w:rsid w:val="006E47A8"/>
    <w:rsid w:val="00700393"/>
    <w:rsid w:val="007004D4"/>
    <w:rsid w:val="007038B9"/>
    <w:rsid w:val="00704520"/>
    <w:rsid w:val="007128CC"/>
    <w:rsid w:val="007144D5"/>
    <w:rsid w:val="0071471B"/>
    <w:rsid w:val="007177E4"/>
    <w:rsid w:val="007202D7"/>
    <w:rsid w:val="00723E4D"/>
    <w:rsid w:val="0072448D"/>
    <w:rsid w:val="00724AC7"/>
    <w:rsid w:val="007275EF"/>
    <w:rsid w:val="00733196"/>
    <w:rsid w:val="007340AF"/>
    <w:rsid w:val="007442C1"/>
    <w:rsid w:val="0074772B"/>
    <w:rsid w:val="00750503"/>
    <w:rsid w:val="0076302A"/>
    <w:rsid w:val="007666F8"/>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E348A"/>
    <w:rsid w:val="007F36BF"/>
    <w:rsid w:val="007F678B"/>
    <w:rsid w:val="007F6EC8"/>
    <w:rsid w:val="0080648C"/>
    <w:rsid w:val="008107FD"/>
    <w:rsid w:val="008170A4"/>
    <w:rsid w:val="008173AD"/>
    <w:rsid w:val="00817606"/>
    <w:rsid w:val="00823963"/>
    <w:rsid w:val="00823CAD"/>
    <w:rsid w:val="00832C22"/>
    <w:rsid w:val="0083428F"/>
    <w:rsid w:val="00835AA6"/>
    <w:rsid w:val="00835EFA"/>
    <w:rsid w:val="008364A5"/>
    <w:rsid w:val="0083697F"/>
    <w:rsid w:val="00837AC5"/>
    <w:rsid w:val="0084474E"/>
    <w:rsid w:val="00844884"/>
    <w:rsid w:val="00845837"/>
    <w:rsid w:val="00846C02"/>
    <w:rsid w:val="0085077B"/>
    <w:rsid w:val="00850DA6"/>
    <w:rsid w:val="00851D00"/>
    <w:rsid w:val="0085620E"/>
    <w:rsid w:val="0085705B"/>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C0E29"/>
    <w:rsid w:val="008D62F3"/>
    <w:rsid w:val="008D7915"/>
    <w:rsid w:val="008E30CB"/>
    <w:rsid w:val="008E509A"/>
    <w:rsid w:val="008E522E"/>
    <w:rsid w:val="008F7FC0"/>
    <w:rsid w:val="009030FE"/>
    <w:rsid w:val="00905572"/>
    <w:rsid w:val="00907A0C"/>
    <w:rsid w:val="00911B94"/>
    <w:rsid w:val="009122F2"/>
    <w:rsid w:val="00912A4F"/>
    <w:rsid w:val="00914B2A"/>
    <w:rsid w:val="00916B35"/>
    <w:rsid w:val="009204A4"/>
    <w:rsid w:val="00922D25"/>
    <w:rsid w:val="0092479B"/>
    <w:rsid w:val="009275E7"/>
    <w:rsid w:val="00930783"/>
    <w:rsid w:val="00936842"/>
    <w:rsid w:val="0093737D"/>
    <w:rsid w:val="009402F0"/>
    <w:rsid w:val="00942162"/>
    <w:rsid w:val="00942C8F"/>
    <w:rsid w:val="009475A3"/>
    <w:rsid w:val="0095174B"/>
    <w:rsid w:val="00954A4B"/>
    <w:rsid w:val="0096025B"/>
    <w:rsid w:val="009614A3"/>
    <w:rsid w:val="009629E3"/>
    <w:rsid w:val="0096341D"/>
    <w:rsid w:val="0096582C"/>
    <w:rsid w:val="00972DA5"/>
    <w:rsid w:val="00972E2C"/>
    <w:rsid w:val="00973869"/>
    <w:rsid w:val="00975D1B"/>
    <w:rsid w:val="00975DAF"/>
    <w:rsid w:val="009766FB"/>
    <w:rsid w:val="00986A0F"/>
    <w:rsid w:val="00987F47"/>
    <w:rsid w:val="00990ECA"/>
    <w:rsid w:val="00993E4F"/>
    <w:rsid w:val="009974F2"/>
    <w:rsid w:val="009A3E77"/>
    <w:rsid w:val="009A5E6B"/>
    <w:rsid w:val="009B1CEB"/>
    <w:rsid w:val="009C04F4"/>
    <w:rsid w:val="009C1BAF"/>
    <w:rsid w:val="009C5731"/>
    <w:rsid w:val="009D39EE"/>
    <w:rsid w:val="009E7CC3"/>
    <w:rsid w:val="009F52FA"/>
    <w:rsid w:val="009F78E1"/>
    <w:rsid w:val="00A0285A"/>
    <w:rsid w:val="00A041D1"/>
    <w:rsid w:val="00A137C6"/>
    <w:rsid w:val="00A14ED4"/>
    <w:rsid w:val="00A20962"/>
    <w:rsid w:val="00A2139D"/>
    <w:rsid w:val="00A2347A"/>
    <w:rsid w:val="00A26E22"/>
    <w:rsid w:val="00A31833"/>
    <w:rsid w:val="00A328FA"/>
    <w:rsid w:val="00A34AC7"/>
    <w:rsid w:val="00A35E17"/>
    <w:rsid w:val="00A367C3"/>
    <w:rsid w:val="00A45952"/>
    <w:rsid w:val="00A50D04"/>
    <w:rsid w:val="00A50D09"/>
    <w:rsid w:val="00A5598C"/>
    <w:rsid w:val="00A57346"/>
    <w:rsid w:val="00A57AEA"/>
    <w:rsid w:val="00A6135F"/>
    <w:rsid w:val="00A61910"/>
    <w:rsid w:val="00A62447"/>
    <w:rsid w:val="00A626C3"/>
    <w:rsid w:val="00A62C48"/>
    <w:rsid w:val="00A632A5"/>
    <w:rsid w:val="00A67E5A"/>
    <w:rsid w:val="00A75424"/>
    <w:rsid w:val="00A76BF0"/>
    <w:rsid w:val="00A80BA3"/>
    <w:rsid w:val="00A8288A"/>
    <w:rsid w:val="00A87736"/>
    <w:rsid w:val="00A90430"/>
    <w:rsid w:val="00A90D81"/>
    <w:rsid w:val="00A93DC3"/>
    <w:rsid w:val="00AA0D6F"/>
    <w:rsid w:val="00AA52A1"/>
    <w:rsid w:val="00AB2744"/>
    <w:rsid w:val="00AB400C"/>
    <w:rsid w:val="00AB6C83"/>
    <w:rsid w:val="00AC0465"/>
    <w:rsid w:val="00AC08A9"/>
    <w:rsid w:val="00AC3624"/>
    <w:rsid w:val="00AC396D"/>
    <w:rsid w:val="00AC4202"/>
    <w:rsid w:val="00AC64D2"/>
    <w:rsid w:val="00AD429A"/>
    <w:rsid w:val="00AE0535"/>
    <w:rsid w:val="00AE06AD"/>
    <w:rsid w:val="00AE751F"/>
    <w:rsid w:val="00AF17A0"/>
    <w:rsid w:val="00AF4B24"/>
    <w:rsid w:val="00AF4C03"/>
    <w:rsid w:val="00B0047A"/>
    <w:rsid w:val="00B01664"/>
    <w:rsid w:val="00B1219B"/>
    <w:rsid w:val="00B13247"/>
    <w:rsid w:val="00B13E1F"/>
    <w:rsid w:val="00B20A7E"/>
    <w:rsid w:val="00B25137"/>
    <w:rsid w:val="00B25CB4"/>
    <w:rsid w:val="00B26F93"/>
    <w:rsid w:val="00B30F40"/>
    <w:rsid w:val="00B3176B"/>
    <w:rsid w:val="00B32C7B"/>
    <w:rsid w:val="00B32FBC"/>
    <w:rsid w:val="00B42CAE"/>
    <w:rsid w:val="00B45A05"/>
    <w:rsid w:val="00B50D9B"/>
    <w:rsid w:val="00B54080"/>
    <w:rsid w:val="00B56F91"/>
    <w:rsid w:val="00B6177C"/>
    <w:rsid w:val="00B62890"/>
    <w:rsid w:val="00B63B47"/>
    <w:rsid w:val="00B66BA2"/>
    <w:rsid w:val="00B70DBB"/>
    <w:rsid w:val="00B8206A"/>
    <w:rsid w:val="00B8440F"/>
    <w:rsid w:val="00B854C3"/>
    <w:rsid w:val="00B91D55"/>
    <w:rsid w:val="00B91FBD"/>
    <w:rsid w:val="00B9517A"/>
    <w:rsid w:val="00B9563E"/>
    <w:rsid w:val="00B95B36"/>
    <w:rsid w:val="00BA0A82"/>
    <w:rsid w:val="00BA4E8C"/>
    <w:rsid w:val="00BA5033"/>
    <w:rsid w:val="00BB16B6"/>
    <w:rsid w:val="00BB1D0C"/>
    <w:rsid w:val="00BB2D18"/>
    <w:rsid w:val="00BB5B36"/>
    <w:rsid w:val="00BB7B33"/>
    <w:rsid w:val="00BC1930"/>
    <w:rsid w:val="00BC23C4"/>
    <w:rsid w:val="00BC38B9"/>
    <w:rsid w:val="00BC5C45"/>
    <w:rsid w:val="00BE0774"/>
    <w:rsid w:val="00BE5712"/>
    <w:rsid w:val="00BF3D9C"/>
    <w:rsid w:val="00BF615D"/>
    <w:rsid w:val="00C0057B"/>
    <w:rsid w:val="00C033CC"/>
    <w:rsid w:val="00C03BAF"/>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1E22"/>
    <w:rsid w:val="00CD3F10"/>
    <w:rsid w:val="00CD40D4"/>
    <w:rsid w:val="00CD5A69"/>
    <w:rsid w:val="00CE416A"/>
    <w:rsid w:val="00D00C87"/>
    <w:rsid w:val="00D028C0"/>
    <w:rsid w:val="00D043AC"/>
    <w:rsid w:val="00D0589D"/>
    <w:rsid w:val="00D05B29"/>
    <w:rsid w:val="00D108F2"/>
    <w:rsid w:val="00D15844"/>
    <w:rsid w:val="00D15F59"/>
    <w:rsid w:val="00D17FA2"/>
    <w:rsid w:val="00D2058B"/>
    <w:rsid w:val="00D2285E"/>
    <w:rsid w:val="00D27633"/>
    <w:rsid w:val="00D31238"/>
    <w:rsid w:val="00D3268E"/>
    <w:rsid w:val="00D33716"/>
    <w:rsid w:val="00D35068"/>
    <w:rsid w:val="00D35975"/>
    <w:rsid w:val="00D37124"/>
    <w:rsid w:val="00D44EC3"/>
    <w:rsid w:val="00D571F5"/>
    <w:rsid w:val="00D70606"/>
    <w:rsid w:val="00D71DAF"/>
    <w:rsid w:val="00D81B81"/>
    <w:rsid w:val="00D82607"/>
    <w:rsid w:val="00D95EED"/>
    <w:rsid w:val="00DA5395"/>
    <w:rsid w:val="00DB5964"/>
    <w:rsid w:val="00DC2724"/>
    <w:rsid w:val="00DC2790"/>
    <w:rsid w:val="00DC46B9"/>
    <w:rsid w:val="00DC694F"/>
    <w:rsid w:val="00DC6BEC"/>
    <w:rsid w:val="00DC6CCD"/>
    <w:rsid w:val="00DC6F91"/>
    <w:rsid w:val="00DC7922"/>
    <w:rsid w:val="00DE0039"/>
    <w:rsid w:val="00DE02B8"/>
    <w:rsid w:val="00DE157C"/>
    <w:rsid w:val="00DE5A3A"/>
    <w:rsid w:val="00DF1BB4"/>
    <w:rsid w:val="00DF3BB9"/>
    <w:rsid w:val="00E01002"/>
    <w:rsid w:val="00E03034"/>
    <w:rsid w:val="00E04FE2"/>
    <w:rsid w:val="00E05866"/>
    <w:rsid w:val="00E117C9"/>
    <w:rsid w:val="00E13BA0"/>
    <w:rsid w:val="00E158CB"/>
    <w:rsid w:val="00E23E7F"/>
    <w:rsid w:val="00E25770"/>
    <w:rsid w:val="00E25C3F"/>
    <w:rsid w:val="00E32B6C"/>
    <w:rsid w:val="00E372F2"/>
    <w:rsid w:val="00E41178"/>
    <w:rsid w:val="00E4671D"/>
    <w:rsid w:val="00E46FA0"/>
    <w:rsid w:val="00E4729D"/>
    <w:rsid w:val="00E47E16"/>
    <w:rsid w:val="00E540CC"/>
    <w:rsid w:val="00E54DEB"/>
    <w:rsid w:val="00E55152"/>
    <w:rsid w:val="00E56B14"/>
    <w:rsid w:val="00E652BD"/>
    <w:rsid w:val="00E83A50"/>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EF7022"/>
    <w:rsid w:val="00F006E3"/>
    <w:rsid w:val="00F02F54"/>
    <w:rsid w:val="00F04443"/>
    <w:rsid w:val="00F0563A"/>
    <w:rsid w:val="00F11A03"/>
    <w:rsid w:val="00F160F8"/>
    <w:rsid w:val="00F23949"/>
    <w:rsid w:val="00F24D8C"/>
    <w:rsid w:val="00F25EE9"/>
    <w:rsid w:val="00F32263"/>
    <w:rsid w:val="00F36758"/>
    <w:rsid w:val="00F466CE"/>
    <w:rsid w:val="00F5093D"/>
    <w:rsid w:val="00F51525"/>
    <w:rsid w:val="00F51B8C"/>
    <w:rsid w:val="00F52BEE"/>
    <w:rsid w:val="00F53AAC"/>
    <w:rsid w:val="00F54AF6"/>
    <w:rsid w:val="00F61261"/>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4271"/>
    <w:rsid w:val="00FB4D6A"/>
    <w:rsid w:val="00FD386C"/>
    <w:rsid w:val="00FD5102"/>
    <w:rsid w:val="00FD7092"/>
    <w:rsid w:val="00FE2C1B"/>
    <w:rsid w:val="00FE60AF"/>
    <w:rsid w:val="00FF3678"/>
    <w:rsid w:val="00FF3D40"/>
    <w:rsid w:val="00FF528A"/>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177104F"/>
  <w15:chartTrackingRefBased/>
  <w15:docId w15:val="{D189E182-4F93-4994-9AF0-AFC124F9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paragraph" w:styleId="af4">
    <w:name w:val="List Paragraph"/>
    <w:basedOn w:val="a"/>
    <w:uiPriority w:val="34"/>
    <w:qFormat/>
    <w:rsid w:val="00596F65"/>
    <w:pPr>
      <w:ind w:leftChars="400" w:left="840"/>
    </w:pPr>
  </w:style>
  <w:style w:type="character" w:styleId="af5">
    <w:name w:val="Unresolved Mention"/>
    <w:basedOn w:val="a0"/>
    <w:uiPriority w:val="99"/>
    <w:semiHidden/>
    <w:unhideWhenUsed/>
    <w:rsid w:val="00DE0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lw.go.jp/content/00085946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lw.go.jp/stf/seisakunitsuite/bunya/koyou_roudou/koyou/jigyounushi/page10.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27112-3526-4A35-B821-A7CFB451F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2695C4-7C2E-47C8-BBE3-B31B440D3263}">
  <ds:schemaRefs>
    <ds:schemaRef ds:uri="http://schemas.microsoft.com/sharepoint/v3/contenttype/forms"/>
  </ds:schemaRefs>
</ds:datastoreItem>
</file>

<file path=customXml/itemProps3.xml><?xml version="1.0" encoding="utf-8"?>
<ds:datastoreItem xmlns:ds="http://schemas.openxmlformats.org/officeDocument/2006/customXml" ds:itemID="{275E8B3A-93C5-4F6C-8967-8DB8EB2C2D0C}">
  <ds:schemaRefs>
    <ds:schemaRef ds:uri="http://schemas.openxmlformats.org/officeDocument/2006/bibliography"/>
  </ds:schemaRefs>
</ds:datastoreItem>
</file>

<file path=customXml/itemProps4.xml><?xml version="1.0" encoding="utf-8"?>
<ds:datastoreItem xmlns:ds="http://schemas.openxmlformats.org/officeDocument/2006/customXml" ds:itemID="{6E7A81C7-99A4-4797-98DC-C05CEF187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2695</Words>
  <Characters>799</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公の施設の指定管理者制度導入に係る運用マニュアル(案)</vt:lpstr>
      <vt:lpstr>公の施設の指定管理者制度導入に係る運用マニュアル(案)</vt:lpstr>
    </vt:vector>
  </TitlesOfParts>
  <Company>大阪府</Company>
  <LinksUpToDate>false</LinksUpToDate>
  <CharactersWithSpaces>3488</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公の施設の指定管理者制度導入に係る運用マニュアル(案)</dc:title>
  <dc:subject>58-60</dc:subject>
  <dc:creator>公の施設指定管理者制度導入に関する庁内検討会議</dc:creator>
  <cp:keywords/>
  <cp:lastModifiedBy>重原　哲也</cp:lastModifiedBy>
  <cp:revision>12</cp:revision>
  <cp:lastPrinted>2026-05-15T06:31:00Z</cp:lastPrinted>
  <dcterms:created xsi:type="dcterms:W3CDTF">2026-05-12T07:45:00Z</dcterms:created>
  <dcterms:modified xsi:type="dcterms:W3CDTF">2026-06-25T00:24:00Z</dcterms:modified>
</cp:coreProperties>
</file>