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64" w:rsidRPr="002711C4" w:rsidRDefault="006D2F02" w:rsidP="003F6EDA">
      <w:pPr>
        <w:adjustRightInd/>
        <w:jc w:val="center"/>
        <w:rPr>
          <w:rFonts w:cs="Times New Roman"/>
          <w:kern w:val="21"/>
          <w:szCs w:val="24"/>
        </w:rPr>
      </w:pPr>
      <w:r>
        <w:rPr>
          <w:rFonts w:cs="ＭＳ ゴシック" w:hint="eastAsia"/>
          <w:kern w:val="21"/>
          <w:szCs w:val="24"/>
        </w:rPr>
        <w:t>第三次寝屋川市地域福祉計画策定</w:t>
      </w:r>
      <w:r w:rsidR="00D666F5">
        <w:rPr>
          <w:rFonts w:cs="ＭＳ ゴシック" w:hint="eastAsia"/>
          <w:kern w:val="21"/>
          <w:szCs w:val="24"/>
        </w:rPr>
        <w:t>支援</w:t>
      </w:r>
      <w:bookmarkStart w:id="0" w:name="_GoBack"/>
      <w:bookmarkEnd w:id="0"/>
      <w:r w:rsidR="00E2034D" w:rsidRPr="002711C4">
        <w:rPr>
          <w:rFonts w:cs="ＭＳ ゴシック" w:hint="eastAsia"/>
          <w:kern w:val="21"/>
          <w:szCs w:val="24"/>
        </w:rPr>
        <w:t>業務　仕様書</w:t>
      </w:r>
    </w:p>
    <w:p w:rsidR="00C31164" w:rsidRPr="002711C4" w:rsidRDefault="00C31164" w:rsidP="003F6EDA">
      <w:pPr>
        <w:adjustRightInd/>
        <w:rPr>
          <w:rFonts w:cs="Times New Roman"/>
          <w:kern w:val="21"/>
          <w:szCs w:val="24"/>
        </w:rPr>
      </w:pPr>
    </w:p>
    <w:p w:rsidR="00A7061E" w:rsidRDefault="00E2034D" w:rsidP="003F6EDA">
      <w:pPr>
        <w:adjustRightInd/>
        <w:jc w:val="left"/>
        <w:rPr>
          <w:rFonts w:cs="Times New Roman"/>
          <w:kern w:val="21"/>
          <w:szCs w:val="24"/>
        </w:rPr>
      </w:pPr>
      <w:r w:rsidRPr="002711C4">
        <w:rPr>
          <w:rFonts w:hint="eastAsia"/>
          <w:kern w:val="21"/>
          <w:szCs w:val="24"/>
        </w:rPr>
        <w:t>１</w:t>
      </w:r>
      <w:r w:rsidR="002711C4">
        <w:rPr>
          <w:rFonts w:hint="eastAsia"/>
          <w:kern w:val="21"/>
          <w:szCs w:val="24"/>
        </w:rPr>
        <w:t xml:space="preserve">　</w:t>
      </w:r>
      <w:r w:rsidRPr="002711C4">
        <w:rPr>
          <w:rFonts w:hint="eastAsia"/>
          <w:kern w:val="21"/>
          <w:szCs w:val="24"/>
        </w:rPr>
        <w:t>事業の目的</w:t>
      </w:r>
    </w:p>
    <w:p w:rsidR="00C31164" w:rsidRPr="002711C4" w:rsidRDefault="00E2034D" w:rsidP="003F6EDA">
      <w:pPr>
        <w:adjustRightInd/>
        <w:ind w:leftChars="100" w:left="252" w:rightChars="-50" w:right="-126" w:firstLineChars="100" w:firstLine="252"/>
        <w:jc w:val="left"/>
        <w:rPr>
          <w:rFonts w:cs="Times New Roman"/>
          <w:kern w:val="21"/>
          <w:szCs w:val="24"/>
        </w:rPr>
      </w:pPr>
      <w:r w:rsidRPr="002711C4">
        <w:rPr>
          <w:rFonts w:hint="eastAsia"/>
          <w:kern w:val="21"/>
          <w:szCs w:val="24"/>
        </w:rPr>
        <w:t>本市は、社会福祉法に基づく地域福祉計画として、第一次計画を平成</w:t>
      </w:r>
      <w:r w:rsidRPr="002711C4">
        <w:rPr>
          <w:kern w:val="21"/>
          <w:szCs w:val="24"/>
        </w:rPr>
        <w:t>17</w:t>
      </w:r>
      <w:r w:rsidRPr="002711C4">
        <w:rPr>
          <w:rFonts w:hint="eastAsia"/>
          <w:kern w:val="21"/>
          <w:szCs w:val="24"/>
        </w:rPr>
        <w:t>年３月、第二次計画（「ワガヤネヤガワちいきふくしプラン」）を平成</w:t>
      </w:r>
      <w:r w:rsidRPr="002711C4">
        <w:rPr>
          <w:kern w:val="21"/>
          <w:szCs w:val="24"/>
        </w:rPr>
        <w:t>23</w:t>
      </w:r>
      <w:r w:rsidRPr="002711C4">
        <w:rPr>
          <w:rFonts w:hint="eastAsia"/>
          <w:kern w:val="21"/>
          <w:szCs w:val="24"/>
        </w:rPr>
        <w:t>年３月に策定し、市民・団体・事業者・関係機関等と連携のもとで、地域福祉を推進するための取組を総合的かつ計画的に推進しています。</w:t>
      </w:r>
    </w:p>
    <w:p w:rsidR="00C31164" w:rsidRPr="002711C4" w:rsidRDefault="00E2034D" w:rsidP="003F6EDA">
      <w:pPr>
        <w:adjustRightInd/>
        <w:ind w:leftChars="100" w:left="252" w:rightChars="-50" w:right="-126"/>
        <w:jc w:val="left"/>
        <w:rPr>
          <w:rFonts w:cs="Times New Roman"/>
          <w:kern w:val="21"/>
          <w:szCs w:val="24"/>
        </w:rPr>
      </w:pPr>
      <w:r w:rsidRPr="002711C4">
        <w:rPr>
          <w:rFonts w:hint="eastAsia"/>
          <w:kern w:val="21"/>
          <w:szCs w:val="24"/>
        </w:rPr>
        <w:t xml:space="preserve">　本事業は、現行</w:t>
      </w:r>
      <w:r w:rsidR="002711C4">
        <w:rPr>
          <w:rFonts w:hint="eastAsia"/>
          <w:kern w:val="21"/>
          <w:szCs w:val="24"/>
        </w:rPr>
        <w:t>の第二次</w:t>
      </w:r>
      <w:r w:rsidRPr="002711C4">
        <w:rPr>
          <w:rFonts w:hint="eastAsia"/>
          <w:kern w:val="21"/>
          <w:szCs w:val="24"/>
        </w:rPr>
        <w:t>計画が平成</w:t>
      </w:r>
      <w:r w:rsidRPr="002711C4">
        <w:rPr>
          <w:kern w:val="21"/>
          <w:szCs w:val="24"/>
        </w:rPr>
        <w:t>27</w:t>
      </w:r>
      <w:r w:rsidRPr="002711C4">
        <w:rPr>
          <w:rFonts w:hint="eastAsia"/>
          <w:kern w:val="21"/>
          <w:szCs w:val="24"/>
        </w:rPr>
        <w:t>年度で終了することを</w:t>
      </w:r>
      <w:r w:rsidR="002711C4">
        <w:rPr>
          <w:rFonts w:hint="eastAsia"/>
          <w:kern w:val="21"/>
          <w:szCs w:val="24"/>
        </w:rPr>
        <w:t>踏まえ</w:t>
      </w:r>
      <w:r w:rsidRPr="002711C4">
        <w:rPr>
          <w:rFonts w:hint="eastAsia"/>
          <w:kern w:val="21"/>
          <w:szCs w:val="24"/>
        </w:rPr>
        <w:t>、平成</w:t>
      </w:r>
      <w:r w:rsidRPr="002711C4">
        <w:rPr>
          <w:kern w:val="21"/>
          <w:szCs w:val="24"/>
        </w:rPr>
        <w:t>28</w:t>
      </w:r>
      <w:r w:rsidRPr="002711C4">
        <w:rPr>
          <w:rFonts w:hint="eastAsia"/>
          <w:kern w:val="21"/>
          <w:szCs w:val="24"/>
        </w:rPr>
        <w:t>年度を初年度とする次期計画（第三次計画）を平成</w:t>
      </w:r>
      <w:r w:rsidRPr="002711C4">
        <w:rPr>
          <w:kern w:val="21"/>
          <w:szCs w:val="24"/>
        </w:rPr>
        <w:t>27</w:t>
      </w:r>
      <w:r w:rsidRPr="002711C4">
        <w:rPr>
          <w:rFonts w:hint="eastAsia"/>
          <w:kern w:val="21"/>
          <w:szCs w:val="24"/>
        </w:rPr>
        <w:t>年度中に策定するに</w:t>
      </w:r>
      <w:r w:rsidR="003F6EDA">
        <w:rPr>
          <w:rFonts w:hint="eastAsia"/>
          <w:kern w:val="21"/>
          <w:szCs w:val="24"/>
        </w:rPr>
        <w:t>当たり</w:t>
      </w:r>
      <w:r w:rsidRPr="002711C4">
        <w:rPr>
          <w:rFonts w:hint="eastAsia"/>
          <w:kern w:val="21"/>
          <w:szCs w:val="24"/>
        </w:rPr>
        <w:t>、必要となる下記の業務を、事務局を担う保健福祉総務課と連携し、専門的な知識や技術を活かして実施するものです。</w:t>
      </w:r>
    </w:p>
    <w:p w:rsidR="00C31164" w:rsidRPr="002711C4" w:rsidRDefault="00E2034D" w:rsidP="003F6EDA">
      <w:pPr>
        <w:adjustRightInd/>
        <w:jc w:val="left"/>
        <w:rPr>
          <w:rFonts w:cs="Times New Roman"/>
          <w:kern w:val="21"/>
          <w:szCs w:val="24"/>
        </w:rPr>
      </w:pPr>
      <w:r w:rsidRPr="002711C4">
        <w:rPr>
          <w:rFonts w:hint="eastAsia"/>
          <w:kern w:val="21"/>
          <w:szCs w:val="24"/>
        </w:rPr>
        <w:t>２</w:t>
      </w:r>
      <w:r w:rsidR="002711C4">
        <w:rPr>
          <w:rFonts w:hint="eastAsia"/>
          <w:kern w:val="21"/>
          <w:szCs w:val="24"/>
        </w:rPr>
        <w:t xml:space="preserve">　</w:t>
      </w:r>
      <w:r w:rsidRPr="002711C4">
        <w:rPr>
          <w:rFonts w:hint="eastAsia"/>
          <w:kern w:val="21"/>
          <w:szCs w:val="24"/>
        </w:rPr>
        <w:t>業務の内容</w:t>
      </w:r>
    </w:p>
    <w:p w:rsidR="00B800D9" w:rsidRDefault="002711C4" w:rsidP="003F6EDA">
      <w:pPr>
        <w:adjustRightInd/>
        <w:ind w:firstLineChars="100" w:firstLine="252"/>
        <w:jc w:val="left"/>
        <w:rPr>
          <w:kern w:val="21"/>
          <w:szCs w:val="24"/>
        </w:rPr>
      </w:pPr>
      <w:r>
        <w:rPr>
          <w:rFonts w:cs="ＭＳ ゴシック" w:hint="eastAsia"/>
          <w:kern w:val="21"/>
          <w:szCs w:val="24"/>
        </w:rPr>
        <w:t xml:space="preserve">⑴　</w:t>
      </w:r>
      <w:r w:rsidR="00B800D9" w:rsidRPr="002711C4">
        <w:rPr>
          <w:rFonts w:hint="eastAsia"/>
          <w:kern w:val="21"/>
          <w:szCs w:val="24"/>
        </w:rPr>
        <w:t>市民</w:t>
      </w:r>
      <w:r w:rsidR="00B800D9">
        <w:rPr>
          <w:rFonts w:hint="eastAsia"/>
          <w:kern w:val="21"/>
          <w:szCs w:val="24"/>
        </w:rPr>
        <w:t>及び地域福祉</w:t>
      </w:r>
      <w:r w:rsidR="00B800D9" w:rsidRPr="002711C4">
        <w:rPr>
          <w:rFonts w:hint="eastAsia"/>
          <w:kern w:val="21"/>
          <w:szCs w:val="24"/>
        </w:rPr>
        <w:t>関係者等</w:t>
      </w:r>
      <w:r w:rsidR="00B800D9">
        <w:rPr>
          <w:rFonts w:hint="eastAsia"/>
          <w:kern w:val="21"/>
          <w:szCs w:val="24"/>
        </w:rPr>
        <w:t>に対する</w:t>
      </w:r>
      <w:r w:rsidR="00B800D9" w:rsidRPr="002711C4">
        <w:rPr>
          <w:rFonts w:hint="eastAsia"/>
          <w:kern w:val="21"/>
          <w:szCs w:val="24"/>
        </w:rPr>
        <w:t>ニーズ調査</w:t>
      </w:r>
    </w:p>
    <w:p w:rsidR="006D2F02" w:rsidRDefault="00B800D9" w:rsidP="003F6EDA">
      <w:pPr>
        <w:adjustRightInd/>
        <w:ind w:firstLineChars="200" w:firstLine="504"/>
        <w:jc w:val="left"/>
        <w:rPr>
          <w:kern w:val="21"/>
          <w:szCs w:val="24"/>
        </w:rPr>
      </w:pPr>
      <w:r>
        <w:rPr>
          <w:rFonts w:hint="eastAsia"/>
          <w:kern w:val="21"/>
          <w:szCs w:val="24"/>
        </w:rPr>
        <w:t xml:space="preserve">ア　</w:t>
      </w:r>
      <w:r w:rsidR="006D2F02" w:rsidRPr="005B6C3C">
        <w:rPr>
          <w:rFonts w:cs="ＭＳ ゴシック" w:hint="eastAsia"/>
          <w:kern w:val="21"/>
          <w:szCs w:val="24"/>
        </w:rPr>
        <w:t>市民</w:t>
      </w:r>
      <w:r w:rsidR="006D2F02">
        <w:rPr>
          <w:rFonts w:hint="eastAsia"/>
          <w:kern w:val="21"/>
          <w:szCs w:val="24"/>
        </w:rPr>
        <w:t>・地域福祉</w:t>
      </w:r>
      <w:r w:rsidR="006D2F02" w:rsidRPr="002711C4">
        <w:rPr>
          <w:rFonts w:hint="eastAsia"/>
          <w:kern w:val="21"/>
          <w:szCs w:val="24"/>
        </w:rPr>
        <w:t>関係者</w:t>
      </w:r>
      <w:r w:rsidR="006D2F02" w:rsidRPr="005B6C3C">
        <w:rPr>
          <w:rFonts w:cs="ＭＳ ゴシック" w:hint="eastAsia"/>
          <w:kern w:val="21"/>
          <w:szCs w:val="24"/>
        </w:rPr>
        <w:t>等のニーズ調査の内容の検討</w:t>
      </w:r>
    </w:p>
    <w:p w:rsidR="006D2F02" w:rsidRPr="006D2F02" w:rsidRDefault="006D2F02" w:rsidP="003F6EDA">
      <w:pPr>
        <w:adjustRightInd/>
        <w:ind w:leftChars="300" w:left="756" w:rightChars="-50" w:right="-126" w:firstLineChars="100" w:firstLine="252"/>
        <w:jc w:val="left"/>
        <w:rPr>
          <w:kern w:val="21"/>
          <w:szCs w:val="24"/>
        </w:rPr>
      </w:pPr>
      <w:r w:rsidRPr="006D2F02">
        <w:rPr>
          <w:rFonts w:hint="eastAsia"/>
          <w:kern w:val="21"/>
          <w:szCs w:val="24"/>
        </w:rPr>
        <w:t>市民・地域福祉関係者等のニーズや意見を幅広く把握するための調査内容を検討し、調査票を作成します。調査対象と件数は下記を基本としますが、現行計画の進捗状況や本市の地域福祉を取り巻く状況等を整理した上で、最も効果的な調査とするよう検討することを業務に含みます。</w:t>
      </w:r>
    </w:p>
    <w:p w:rsidR="005B6C3C" w:rsidRPr="005B6C3C" w:rsidRDefault="005B6C3C" w:rsidP="003F6EDA">
      <w:pPr>
        <w:adjustRightInd/>
        <w:jc w:val="left"/>
        <w:rPr>
          <w:rFonts w:cs="ＭＳ ゴシック"/>
          <w:kern w:val="21"/>
          <w:szCs w:val="24"/>
        </w:rPr>
      </w:pPr>
      <w:r>
        <w:rPr>
          <w:rFonts w:hint="eastAsia"/>
          <w:kern w:val="21"/>
          <w:szCs w:val="24"/>
        </w:rPr>
        <w:t xml:space="preserve">　</w:t>
      </w:r>
      <w:r w:rsidR="00B800D9">
        <w:rPr>
          <w:rFonts w:hint="eastAsia"/>
          <w:kern w:val="21"/>
          <w:szCs w:val="24"/>
        </w:rPr>
        <w:t xml:space="preserve">　</w:t>
      </w:r>
      <w:r w:rsidR="006D2F02">
        <w:rPr>
          <w:rFonts w:hint="eastAsia"/>
          <w:kern w:val="21"/>
          <w:szCs w:val="24"/>
        </w:rPr>
        <w:t xml:space="preserve">　</w:t>
      </w:r>
      <w:r w:rsidRPr="005B6C3C">
        <w:rPr>
          <w:rFonts w:cs="ＭＳ ゴシック" w:hint="eastAsia"/>
          <w:kern w:val="21"/>
          <w:szCs w:val="24"/>
        </w:rPr>
        <w:t>・</w:t>
      </w:r>
      <w:r>
        <w:rPr>
          <w:rFonts w:cs="ＭＳ ゴシック" w:hint="eastAsia"/>
          <w:kern w:val="21"/>
          <w:szCs w:val="24"/>
        </w:rPr>
        <w:t xml:space="preserve">　</w:t>
      </w:r>
      <w:r w:rsidR="00400EE9">
        <w:rPr>
          <w:rFonts w:cs="ＭＳ ゴシック" w:hint="eastAsia"/>
          <w:kern w:val="21"/>
          <w:szCs w:val="24"/>
        </w:rPr>
        <w:t xml:space="preserve">市民ニーズ調査　　　　　　　</w:t>
      </w:r>
      <w:r w:rsidRPr="005B6C3C">
        <w:rPr>
          <w:rFonts w:cs="ＭＳ ゴシック" w:hint="eastAsia"/>
          <w:kern w:val="21"/>
          <w:szCs w:val="24"/>
        </w:rPr>
        <w:t xml:space="preserve">　</w:t>
      </w:r>
      <w:r w:rsidRPr="005B6C3C">
        <w:rPr>
          <w:rFonts w:cs="ＭＳ ゴシック"/>
          <w:kern w:val="21"/>
          <w:szCs w:val="24"/>
        </w:rPr>
        <w:t>3,000</w:t>
      </w:r>
      <w:r w:rsidRPr="005B6C3C">
        <w:rPr>
          <w:rFonts w:cs="ＭＳ ゴシック" w:hint="eastAsia"/>
          <w:kern w:val="21"/>
          <w:szCs w:val="24"/>
        </w:rPr>
        <w:t>件</w:t>
      </w:r>
    </w:p>
    <w:p w:rsidR="005B6C3C" w:rsidRPr="005B6C3C" w:rsidRDefault="005B6C3C" w:rsidP="008B05B5">
      <w:pPr>
        <w:adjustRightInd/>
        <w:ind w:firstLineChars="300" w:firstLine="756"/>
        <w:jc w:val="left"/>
        <w:rPr>
          <w:rFonts w:cs="ＭＳ ゴシック"/>
          <w:kern w:val="21"/>
          <w:szCs w:val="24"/>
        </w:rPr>
      </w:pPr>
      <w:r w:rsidRPr="005B6C3C">
        <w:rPr>
          <w:rFonts w:cs="ＭＳ ゴシック" w:hint="eastAsia"/>
          <w:kern w:val="21"/>
          <w:szCs w:val="24"/>
        </w:rPr>
        <w:t>・</w:t>
      </w:r>
      <w:r>
        <w:rPr>
          <w:rFonts w:cs="ＭＳ ゴシック" w:hint="eastAsia"/>
          <w:kern w:val="21"/>
          <w:szCs w:val="24"/>
        </w:rPr>
        <w:t xml:space="preserve">　</w:t>
      </w:r>
      <w:r w:rsidRPr="005B6C3C">
        <w:rPr>
          <w:rFonts w:cs="ＭＳ ゴシック" w:hint="eastAsia"/>
          <w:kern w:val="21"/>
          <w:szCs w:val="24"/>
        </w:rPr>
        <w:t>地域福祉</w:t>
      </w:r>
      <w:r w:rsidR="00400EE9">
        <w:rPr>
          <w:rFonts w:cs="ＭＳ ゴシック" w:hint="eastAsia"/>
          <w:kern w:val="21"/>
          <w:szCs w:val="24"/>
        </w:rPr>
        <w:t>関係者</w:t>
      </w:r>
      <w:r w:rsidRPr="005B6C3C">
        <w:rPr>
          <w:rFonts w:cs="ＭＳ ゴシック" w:hint="eastAsia"/>
          <w:kern w:val="21"/>
          <w:szCs w:val="24"/>
        </w:rPr>
        <w:t>等のニーズ調査　2</w:t>
      </w:r>
      <w:r w:rsidRPr="005B6C3C">
        <w:rPr>
          <w:rFonts w:cs="ＭＳ ゴシック"/>
          <w:kern w:val="21"/>
          <w:szCs w:val="24"/>
        </w:rPr>
        <w:t>,000</w:t>
      </w:r>
      <w:r w:rsidRPr="005B6C3C">
        <w:rPr>
          <w:rFonts w:cs="ＭＳ ゴシック" w:hint="eastAsia"/>
          <w:kern w:val="21"/>
          <w:szCs w:val="24"/>
        </w:rPr>
        <w:t>件</w:t>
      </w:r>
    </w:p>
    <w:p w:rsidR="005B6C3C" w:rsidRPr="005B6C3C" w:rsidRDefault="006D2F02" w:rsidP="008B05B5">
      <w:pPr>
        <w:adjustRightInd/>
        <w:ind w:firstLineChars="200" w:firstLine="504"/>
        <w:jc w:val="left"/>
        <w:rPr>
          <w:rFonts w:cs="ＭＳ ゴシック"/>
          <w:kern w:val="21"/>
          <w:szCs w:val="24"/>
        </w:rPr>
      </w:pPr>
      <w:r>
        <w:rPr>
          <w:rFonts w:cs="ＭＳ ゴシック" w:hint="eastAsia"/>
          <w:kern w:val="21"/>
          <w:szCs w:val="24"/>
        </w:rPr>
        <w:t>イ</w:t>
      </w:r>
      <w:r w:rsidR="005B6C3C">
        <w:rPr>
          <w:rFonts w:cs="ＭＳ ゴシック" w:hint="eastAsia"/>
          <w:kern w:val="21"/>
          <w:szCs w:val="24"/>
        </w:rPr>
        <w:t xml:space="preserve">　</w:t>
      </w:r>
      <w:r w:rsidR="005B6C3C" w:rsidRPr="005B6C3C">
        <w:rPr>
          <w:rFonts w:cs="ＭＳ ゴシック" w:hint="eastAsia"/>
          <w:kern w:val="21"/>
          <w:szCs w:val="24"/>
        </w:rPr>
        <w:t>調査結果の集計、分析</w:t>
      </w:r>
    </w:p>
    <w:p w:rsidR="005B6C3C" w:rsidRPr="005B6C3C" w:rsidRDefault="005B6C3C" w:rsidP="008B05B5">
      <w:pPr>
        <w:adjustRightInd/>
        <w:ind w:leftChars="300" w:left="756" w:rightChars="-50" w:right="-126" w:firstLineChars="100" w:firstLine="252"/>
        <w:jc w:val="left"/>
        <w:rPr>
          <w:rFonts w:cs="ＭＳ ゴシック"/>
          <w:kern w:val="21"/>
          <w:szCs w:val="24"/>
        </w:rPr>
      </w:pPr>
      <w:r w:rsidRPr="005B6C3C">
        <w:rPr>
          <w:rFonts w:cs="ＭＳ ゴシック" w:hint="eastAsia"/>
          <w:kern w:val="21"/>
          <w:szCs w:val="24"/>
        </w:rPr>
        <w:t>回収された調査票の入力</w:t>
      </w:r>
      <w:r>
        <w:rPr>
          <w:rFonts w:cs="ＭＳ ゴシック" w:hint="eastAsia"/>
          <w:kern w:val="21"/>
          <w:szCs w:val="24"/>
        </w:rPr>
        <w:t>、</w:t>
      </w:r>
      <w:r w:rsidRPr="005B6C3C">
        <w:rPr>
          <w:rFonts w:cs="ＭＳ ゴシック" w:hint="eastAsia"/>
          <w:kern w:val="21"/>
          <w:szCs w:val="24"/>
        </w:rPr>
        <w:t>集計</w:t>
      </w:r>
      <w:r>
        <w:rPr>
          <w:rFonts w:cs="ＭＳ ゴシック" w:hint="eastAsia"/>
          <w:kern w:val="21"/>
          <w:szCs w:val="24"/>
        </w:rPr>
        <w:t>及び</w:t>
      </w:r>
      <w:r w:rsidRPr="005B6C3C">
        <w:rPr>
          <w:rFonts w:cs="ＭＳ ゴシック" w:hint="eastAsia"/>
          <w:kern w:val="21"/>
          <w:szCs w:val="24"/>
        </w:rPr>
        <w:t>分析を行い、次期計画において検討すべき市民</w:t>
      </w:r>
      <w:r w:rsidR="00B800D9">
        <w:rPr>
          <w:rFonts w:cs="ＭＳ ゴシック" w:hint="eastAsia"/>
          <w:kern w:val="21"/>
          <w:szCs w:val="24"/>
        </w:rPr>
        <w:t>・地域福祉</w:t>
      </w:r>
      <w:r w:rsidRPr="005B6C3C">
        <w:rPr>
          <w:rFonts w:cs="ＭＳ ゴシック" w:hint="eastAsia"/>
          <w:kern w:val="21"/>
          <w:szCs w:val="24"/>
        </w:rPr>
        <w:t>関係者</w:t>
      </w:r>
      <w:r w:rsidR="00B800D9">
        <w:rPr>
          <w:rFonts w:cs="ＭＳ ゴシック" w:hint="eastAsia"/>
          <w:kern w:val="21"/>
          <w:szCs w:val="24"/>
        </w:rPr>
        <w:t>等</w:t>
      </w:r>
      <w:r w:rsidRPr="005B6C3C">
        <w:rPr>
          <w:rFonts w:cs="ＭＳ ゴシック" w:hint="eastAsia"/>
          <w:kern w:val="21"/>
          <w:szCs w:val="24"/>
        </w:rPr>
        <w:t>のニーズや意識、課題等を整理します。</w:t>
      </w:r>
    </w:p>
    <w:p w:rsidR="005B6C3C" w:rsidRPr="005B6C3C" w:rsidRDefault="006D2F02" w:rsidP="008B05B5">
      <w:pPr>
        <w:adjustRightInd/>
        <w:ind w:firstLineChars="200" w:firstLine="504"/>
        <w:jc w:val="left"/>
        <w:rPr>
          <w:rFonts w:cs="ＭＳ ゴシック"/>
          <w:kern w:val="21"/>
          <w:szCs w:val="24"/>
        </w:rPr>
      </w:pPr>
      <w:r>
        <w:rPr>
          <w:rFonts w:cs="ＭＳ ゴシック" w:hint="eastAsia"/>
          <w:kern w:val="21"/>
          <w:szCs w:val="24"/>
        </w:rPr>
        <w:t>ウ</w:t>
      </w:r>
      <w:r w:rsidR="00400EE9">
        <w:rPr>
          <w:rFonts w:cs="ＭＳ ゴシック" w:hint="eastAsia"/>
          <w:kern w:val="21"/>
          <w:szCs w:val="24"/>
        </w:rPr>
        <w:t xml:space="preserve">　</w:t>
      </w:r>
      <w:r w:rsidR="005B6C3C" w:rsidRPr="005B6C3C">
        <w:rPr>
          <w:rFonts w:cs="ＭＳ ゴシック" w:hint="eastAsia"/>
          <w:kern w:val="21"/>
          <w:szCs w:val="24"/>
        </w:rPr>
        <w:t>調査報告書の作成</w:t>
      </w:r>
    </w:p>
    <w:p w:rsidR="005B6C3C" w:rsidRPr="005B6C3C" w:rsidRDefault="005B6C3C" w:rsidP="003F6EDA">
      <w:pPr>
        <w:adjustRightInd/>
        <w:jc w:val="left"/>
        <w:rPr>
          <w:rFonts w:cs="ＭＳ ゴシック"/>
          <w:kern w:val="21"/>
          <w:szCs w:val="24"/>
        </w:rPr>
      </w:pPr>
      <w:r w:rsidRPr="005B6C3C">
        <w:rPr>
          <w:rFonts w:cs="ＭＳ ゴシック" w:hint="eastAsia"/>
          <w:kern w:val="21"/>
          <w:szCs w:val="24"/>
        </w:rPr>
        <w:t xml:space="preserve">　</w:t>
      </w:r>
      <w:r w:rsidR="00400EE9">
        <w:rPr>
          <w:rFonts w:cs="ＭＳ ゴシック" w:hint="eastAsia"/>
          <w:kern w:val="21"/>
          <w:szCs w:val="24"/>
        </w:rPr>
        <w:t xml:space="preserve">　　</w:t>
      </w:r>
      <w:r w:rsidR="00B800D9">
        <w:rPr>
          <w:rFonts w:cs="ＭＳ ゴシック" w:hint="eastAsia"/>
          <w:kern w:val="21"/>
          <w:szCs w:val="24"/>
        </w:rPr>
        <w:t xml:space="preserve">　</w:t>
      </w:r>
      <w:r w:rsidRPr="005B6C3C">
        <w:rPr>
          <w:rFonts w:cs="ＭＳ ゴシック" w:hint="eastAsia"/>
          <w:kern w:val="21"/>
          <w:szCs w:val="24"/>
        </w:rPr>
        <w:t>調査結果を</w:t>
      </w:r>
      <w:r w:rsidR="00B800D9">
        <w:rPr>
          <w:rFonts w:cs="ＭＳ ゴシック" w:hint="eastAsia"/>
          <w:kern w:val="21"/>
          <w:szCs w:val="24"/>
        </w:rPr>
        <w:t>分かり</w:t>
      </w:r>
      <w:r w:rsidRPr="005B6C3C">
        <w:rPr>
          <w:rFonts w:cs="ＭＳ ゴシック" w:hint="eastAsia"/>
          <w:kern w:val="21"/>
          <w:szCs w:val="24"/>
        </w:rPr>
        <w:t>やすく整理し、報告書として</w:t>
      </w:r>
      <w:r w:rsidR="00403FEC">
        <w:rPr>
          <w:rFonts w:cs="ＭＳ ゴシック" w:hint="eastAsia"/>
          <w:kern w:val="21"/>
          <w:szCs w:val="24"/>
        </w:rPr>
        <w:t>取り</w:t>
      </w:r>
      <w:r w:rsidRPr="005B6C3C">
        <w:rPr>
          <w:rFonts w:cs="ＭＳ ゴシック" w:hint="eastAsia"/>
          <w:kern w:val="21"/>
          <w:szCs w:val="24"/>
        </w:rPr>
        <w:t>まとめます。</w:t>
      </w:r>
    </w:p>
    <w:p w:rsidR="005B6C3C" w:rsidRDefault="00B800D9" w:rsidP="003F6EDA">
      <w:pPr>
        <w:adjustRightInd/>
        <w:jc w:val="left"/>
        <w:rPr>
          <w:rFonts w:cs="ＭＳ ゴシック"/>
          <w:kern w:val="21"/>
          <w:szCs w:val="24"/>
        </w:rPr>
      </w:pPr>
      <w:r>
        <w:rPr>
          <w:rFonts w:hint="eastAsia"/>
          <w:kern w:val="21"/>
          <w:szCs w:val="24"/>
        </w:rPr>
        <w:t xml:space="preserve">　⑵　</w:t>
      </w:r>
      <w:r w:rsidRPr="002711C4">
        <w:rPr>
          <w:rFonts w:cs="ＭＳ ゴシック" w:hint="eastAsia"/>
          <w:kern w:val="21"/>
          <w:szCs w:val="24"/>
        </w:rPr>
        <w:t>地域福祉計画</w:t>
      </w:r>
      <w:r>
        <w:rPr>
          <w:rFonts w:cs="ＭＳ ゴシック" w:hint="eastAsia"/>
          <w:kern w:val="21"/>
          <w:szCs w:val="24"/>
        </w:rPr>
        <w:t>の</w:t>
      </w:r>
      <w:r w:rsidRPr="002711C4">
        <w:rPr>
          <w:rFonts w:cs="ＭＳ ゴシック" w:hint="eastAsia"/>
          <w:kern w:val="21"/>
          <w:szCs w:val="24"/>
        </w:rPr>
        <w:t>策定</w:t>
      </w:r>
    </w:p>
    <w:p w:rsidR="008C1EE5" w:rsidRPr="008C1EE5" w:rsidRDefault="008C1EE5" w:rsidP="008B05B5">
      <w:pPr>
        <w:adjustRightInd/>
        <w:ind w:firstLineChars="200" w:firstLine="504"/>
        <w:jc w:val="left"/>
        <w:rPr>
          <w:kern w:val="21"/>
          <w:szCs w:val="24"/>
        </w:rPr>
      </w:pPr>
      <w:r>
        <w:rPr>
          <w:rFonts w:hint="eastAsia"/>
          <w:kern w:val="21"/>
          <w:szCs w:val="24"/>
        </w:rPr>
        <w:t xml:space="preserve">ア　</w:t>
      </w:r>
      <w:r w:rsidRPr="008C1EE5">
        <w:rPr>
          <w:rFonts w:hint="eastAsia"/>
          <w:kern w:val="21"/>
          <w:szCs w:val="24"/>
        </w:rPr>
        <w:t>次期計画の課題等の整理</w:t>
      </w:r>
    </w:p>
    <w:p w:rsidR="008C1EE5" w:rsidRPr="008C1EE5" w:rsidRDefault="008C1EE5" w:rsidP="008B05B5">
      <w:pPr>
        <w:adjustRightInd/>
        <w:ind w:leftChars="300" w:left="756" w:rightChars="-50" w:right="-126" w:firstLineChars="100" w:firstLine="252"/>
        <w:jc w:val="left"/>
        <w:rPr>
          <w:kern w:val="21"/>
          <w:szCs w:val="24"/>
        </w:rPr>
      </w:pPr>
      <w:r w:rsidRPr="008C1EE5">
        <w:rPr>
          <w:rFonts w:hint="eastAsia"/>
          <w:kern w:val="21"/>
          <w:szCs w:val="24"/>
        </w:rPr>
        <w:t>ニーズ調査の結果を</w:t>
      </w:r>
      <w:r>
        <w:rPr>
          <w:rFonts w:hint="eastAsia"/>
          <w:kern w:val="21"/>
          <w:szCs w:val="24"/>
        </w:rPr>
        <w:t>踏まえた上で</w:t>
      </w:r>
      <w:r w:rsidRPr="008C1EE5">
        <w:rPr>
          <w:rFonts w:hint="eastAsia"/>
          <w:kern w:val="21"/>
          <w:szCs w:val="24"/>
        </w:rPr>
        <w:t>、関係資料の収集、整理等を行い、次期計画において検討すべき課題等を整理します。</w:t>
      </w:r>
    </w:p>
    <w:p w:rsidR="00B800D9" w:rsidRPr="002711C4" w:rsidRDefault="008C1EE5" w:rsidP="008B05B5">
      <w:pPr>
        <w:adjustRightInd/>
        <w:ind w:firstLineChars="200" w:firstLine="504"/>
        <w:jc w:val="left"/>
        <w:rPr>
          <w:rFonts w:cs="Times New Roman"/>
          <w:kern w:val="21"/>
          <w:szCs w:val="24"/>
        </w:rPr>
      </w:pPr>
      <w:r>
        <w:rPr>
          <w:rFonts w:cs="ＭＳ ゴシック" w:hint="eastAsia"/>
          <w:kern w:val="21"/>
          <w:szCs w:val="24"/>
        </w:rPr>
        <w:t>イ</w:t>
      </w:r>
      <w:r w:rsidR="00B800D9">
        <w:rPr>
          <w:rFonts w:cs="ＭＳ ゴシック" w:hint="eastAsia"/>
          <w:kern w:val="21"/>
          <w:szCs w:val="24"/>
        </w:rPr>
        <w:t xml:space="preserve">　</w:t>
      </w:r>
      <w:r w:rsidR="00B800D9" w:rsidRPr="002711C4">
        <w:rPr>
          <w:rFonts w:cs="ＭＳ ゴシック" w:hint="eastAsia"/>
          <w:kern w:val="21"/>
          <w:szCs w:val="24"/>
        </w:rPr>
        <w:t>地域福祉推進の基本方向の検討</w:t>
      </w:r>
    </w:p>
    <w:p w:rsidR="00B800D9" w:rsidRPr="002711C4" w:rsidRDefault="00B800D9" w:rsidP="008B05B5">
      <w:pPr>
        <w:adjustRightInd/>
        <w:ind w:leftChars="300" w:left="756" w:rightChars="-50" w:right="-126" w:firstLineChars="100" w:firstLine="252"/>
        <w:jc w:val="left"/>
        <w:rPr>
          <w:rFonts w:cs="Times New Roman"/>
          <w:kern w:val="21"/>
          <w:szCs w:val="24"/>
        </w:rPr>
      </w:pPr>
      <w:r w:rsidRPr="002711C4">
        <w:rPr>
          <w:rFonts w:hint="eastAsia"/>
          <w:kern w:val="21"/>
          <w:szCs w:val="24"/>
        </w:rPr>
        <w:lastRenderedPageBreak/>
        <w:t>次期計画の基本方向に相当する部分として、寝屋川市において地域福祉を推進していく</w:t>
      </w:r>
      <w:r>
        <w:rPr>
          <w:rFonts w:hint="eastAsia"/>
          <w:kern w:val="21"/>
          <w:szCs w:val="24"/>
        </w:rPr>
        <w:t>上</w:t>
      </w:r>
      <w:r w:rsidRPr="002711C4">
        <w:rPr>
          <w:rFonts w:hint="eastAsia"/>
          <w:kern w:val="21"/>
          <w:szCs w:val="24"/>
        </w:rPr>
        <w:t>での理念や目標等を検討します。</w:t>
      </w:r>
    </w:p>
    <w:p w:rsidR="00B800D9" w:rsidRPr="002711C4" w:rsidRDefault="008C1EE5" w:rsidP="008B05B5">
      <w:pPr>
        <w:adjustRightInd/>
        <w:ind w:firstLineChars="200" w:firstLine="504"/>
        <w:jc w:val="left"/>
        <w:rPr>
          <w:rFonts w:cs="Times New Roman"/>
          <w:kern w:val="21"/>
          <w:szCs w:val="24"/>
        </w:rPr>
      </w:pPr>
      <w:r>
        <w:rPr>
          <w:rFonts w:cs="ＭＳ ゴシック" w:hint="eastAsia"/>
          <w:kern w:val="21"/>
          <w:szCs w:val="24"/>
        </w:rPr>
        <w:t>ウ</w:t>
      </w:r>
      <w:r w:rsidR="00B800D9">
        <w:rPr>
          <w:rFonts w:cs="ＭＳ ゴシック" w:hint="eastAsia"/>
          <w:kern w:val="21"/>
          <w:szCs w:val="24"/>
        </w:rPr>
        <w:t xml:space="preserve">　</w:t>
      </w:r>
      <w:r w:rsidR="00B800D9" w:rsidRPr="002711C4">
        <w:rPr>
          <w:rFonts w:cs="ＭＳ ゴシック" w:hint="eastAsia"/>
          <w:kern w:val="21"/>
          <w:szCs w:val="24"/>
        </w:rPr>
        <w:t>地域福祉の推進方策の検討</w:t>
      </w:r>
    </w:p>
    <w:p w:rsidR="00B800D9" w:rsidRPr="002711C4" w:rsidRDefault="00B800D9" w:rsidP="008B05B5">
      <w:pPr>
        <w:adjustRightInd/>
        <w:ind w:leftChars="300" w:left="756" w:rightChars="-50" w:right="-126" w:firstLineChars="100" w:firstLine="252"/>
        <w:jc w:val="left"/>
        <w:rPr>
          <w:rFonts w:cs="Times New Roman"/>
          <w:kern w:val="21"/>
          <w:szCs w:val="24"/>
        </w:rPr>
      </w:pPr>
      <w:r w:rsidRPr="002711C4">
        <w:rPr>
          <w:rFonts w:hint="eastAsia"/>
          <w:kern w:val="21"/>
          <w:szCs w:val="24"/>
        </w:rPr>
        <w:t>次期計画の基本計画に相当する部分として、寝屋川市の地域福祉を推進するために、公民の</w:t>
      </w:r>
      <w:r w:rsidR="00403FEC">
        <w:rPr>
          <w:rFonts w:hint="eastAsia"/>
          <w:kern w:val="21"/>
          <w:szCs w:val="24"/>
        </w:rPr>
        <w:t>様々</w:t>
      </w:r>
      <w:r w:rsidRPr="002711C4">
        <w:rPr>
          <w:rFonts w:hint="eastAsia"/>
          <w:kern w:val="21"/>
          <w:szCs w:val="24"/>
        </w:rPr>
        <w:t>な主体が役割分担・協働して取り組む事項を定めます。また、これらを推進する</w:t>
      </w:r>
      <w:r w:rsidR="00403FEC">
        <w:rPr>
          <w:rFonts w:hint="eastAsia"/>
          <w:kern w:val="21"/>
          <w:szCs w:val="24"/>
        </w:rPr>
        <w:t>上</w:t>
      </w:r>
      <w:r w:rsidRPr="002711C4">
        <w:rPr>
          <w:rFonts w:hint="eastAsia"/>
          <w:kern w:val="21"/>
          <w:szCs w:val="24"/>
        </w:rPr>
        <w:t>で先導的・重点的に実施する事業等についても検討します。</w:t>
      </w:r>
    </w:p>
    <w:p w:rsidR="00A7061E" w:rsidRDefault="008C1EE5" w:rsidP="008B05B5">
      <w:pPr>
        <w:adjustRightInd/>
        <w:ind w:firstLineChars="200" w:firstLine="504"/>
        <w:jc w:val="left"/>
        <w:rPr>
          <w:rFonts w:cs="Times New Roman"/>
          <w:kern w:val="21"/>
          <w:szCs w:val="24"/>
        </w:rPr>
      </w:pPr>
      <w:r>
        <w:rPr>
          <w:rFonts w:cs="ＭＳ ゴシック" w:hint="eastAsia"/>
          <w:kern w:val="21"/>
          <w:szCs w:val="24"/>
        </w:rPr>
        <w:t>エ</w:t>
      </w:r>
      <w:r w:rsidR="00403FEC">
        <w:rPr>
          <w:rFonts w:cs="ＭＳ ゴシック" w:hint="eastAsia"/>
          <w:kern w:val="21"/>
          <w:szCs w:val="24"/>
        </w:rPr>
        <w:t xml:space="preserve">　</w:t>
      </w:r>
      <w:r w:rsidR="00B800D9" w:rsidRPr="002711C4">
        <w:rPr>
          <w:rFonts w:cs="ＭＳ ゴシック" w:hint="eastAsia"/>
          <w:kern w:val="21"/>
          <w:szCs w:val="24"/>
        </w:rPr>
        <w:t>計画書等の</w:t>
      </w:r>
      <w:r w:rsidR="00551FBF">
        <w:rPr>
          <w:rFonts w:cs="ＭＳ ゴシック" w:hint="eastAsia"/>
          <w:kern w:val="21"/>
          <w:szCs w:val="24"/>
        </w:rPr>
        <w:t>取</w:t>
      </w:r>
      <w:r w:rsidR="00B800D9" w:rsidRPr="002711C4">
        <w:rPr>
          <w:rFonts w:cs="ＭＳ ゴシック" w:hint="eastAsia"/>
          <w:kern w:val="21"/>
          <w:szCs w:val="24"/>
        </w:rPr>
        <w:t>りまとめ</w:t>
      </w:r>
    </w:p>
    <w:p w:rsidR="00B800D9" w:rsidRPr="002711C4" w:rsidRDefault="00B800D9" w:rsidP="008B05B5">
      <w:pPr>
        <w:adjustRightInd/>
        <w:ind w:leftChars="300" w:left="756" w:rightChars="-50" w:right="-126" w:firstLineChars="100" w:firstLine="252"/>
        <w:jc w:val="left"/>
        <w:rPr>
          <w:rFonts w:cs="Times New Roman"/>
          <w:kern w:val="21"/>
          <w:szCs w:val="24"/>
        </w:rPr>
      </w:pPr>
      <w:r w:rsidRPr="002711C4">
        <w:rPr>
          <w:rFonts w:hint="eastAsia"/>
          <w:kern w:val="21"/>
          <w:szCs w:val="24"/>
        </w:rPr>
        <w:t>上記の事項を</w:t>
      </w:r>
      <w:r w:rsidR="00403FEC">
        <w:rPr>
          <w:rFonts w:hint="eastAsia"/>
          <w:kern w:val="21"/>
          <w:szCs w:val="24"/>
        </w:rPr>
        <w:t>分かり</w:t>
      </w:r>
      <w:r w:rsidRPr="002711C4">
        <w:rPr>
          <w:rFonts w:hint="eastAsia"/>
          <w:kern w:val="21"/>
          <w:szCs w:val="24"/>
        </w:rPr>
        <w:t>やすく整理し、計画書や</w:t>
      </w:r>
      <w:r w:rsidR="00403FEC">
        <w:rPr>
          <w:rFonts w:hint="eastAsia"/>
          <w:kern w:val="21"/>
          <w:szCs w:val="24"/>
        </w:rPr>
        <w:t>計画の</w:t>
      </w:r>
      <w:r w:rsidRPr="002711C4">
        <w:rPr>
          <w:rFonts w:hint="eastAsia"/>
          <w:kern w:val="21"/>
          <w:szCs w:val="24"/>
        </w:rPr>
        <w:t>概要版を作成します。</w:t>
      </w:r>
    </w:p>
    <w:p w:rsidR="00B800D9" w:rsidRPr="002711C4" w:rsidRDefault="008C1EE5" w:rsidP="008B05B5">
      <w:pPr>
        <w:adjustRightInd/>
        <w:ind w:firstLineChars="200" w:firstLine="504"/>
        <w:jc w:val="left"/>
        <w:rPr>
          <w:rFonts w:cs="Times New Roman"/>
          <w:kern w:val="21"/>
          <w:szCs w:val="24"/>
        </w:rPr>
      </w:pPr>
      <w:r>
        <w:rPr>
          <w:rFonts w:cs="ＭＳ ゴシック" w:hint="eastAsia"/>
          <w:kern w:val="21"/>
          <w:szCs w:val="24"/>
        </w:rPr>
        <w:t>オ</w:t>
      </w:r>
      <w:r w:rsidR="00403FEC">
        <w:rPr>
          <w:rFonts w:cs="ＭＳ ゴシック" w:hint="eastAsia"/>
          <w:kern w:val="21"/>
          <w:szCs w:val="24"/>
        </w:rPr>
        <w:t xml:space="preserve">　</w:t>
      </w:r>
      <w:r w:rsidR="00B800D9" w:rsidRPr="002711C4">
        <w:rPr>
          <w:rFonts w:cs="ＭＳ ゴシック" w:hint="eastAsia"/>
          <w:kern w:val="21"/>
          <w:szCs w:val="24"/>
        </w:rPr>
        <w:t>推進委員会の運営支援</w:t>
      </w:r>
    </w:p>
    <w:p w:rsidR="00B800D9" w:rsidRPr="002711C4" w:rsidRDefault="00B800D9" w:rsidP="008B05B5">
      <w:pPr>
        <w:adjustRightInd/>
        <w:ind w:leftChars="300" w:left="756" w:rightChars="-50" w:right="-126" w:firstLineChars="100" w:firstLine="252"/>
        <w:jc w:val="left"/>
        <w:rPr>
          <w:rFonts w:cs="Times New Roman"/>
          <w:kern w:val="21"/>
          <w:szCs w:val="24"/>
        </w:rPr>
      </w:pPr>
      <w:r w:rsidRPr="002711C4">
        <w:rPr>
          <w:rFonts w:hint="eastAsia"/>
          <w:kern w:val="21"/>
          <w:szCs w:val="24"/>
        </w:rPr>
        <w:t>次期計画を公民協働で検討する</w:t>
      </w:r>
      <w:r w:rsidR="00403FEC">
        <w:rPr>
          <w:rFonts w:hint="eastAsia"/>
          <w:kern w:val="21"/>
          <w:szCs w:val="24"/>
        </w:rPr>
        <w:t>上</w:t>
      </w:r>
      <w:r w:rsidRPr="002711C4">
        <w:rPr>
          <w:rFonts w:hint="eastAsia"/>
          <w:kern w:val="21"/>
          <w:szCs w:val="24"/>
        </w:rPr>
        <w:t>で</w:t>
      </w:r>
      <w:r w:rsidR="00403FEC">
        <w:rPr>
          <w:rFonts w:hint="eastAsia"/>
          <w:kern w:val="21"/>
          <w:szCs w:val="24"/>
        </w:rPr>
        <w:t>、</w:t>
      </w:r>
      <w:r w:rsidRPr="002711C4">
        <w:rPr>
          <w:rFonts w:hint="eastAsia"/>
          <w:kern w:val="21"/>
          <w:szCs w:val="24"/>
        </w:rPr>
        <w:t>中心的な役割を担う寝屋川市地域福祉計画推進委員会の運営に関して、資料作成や議事要旨作成等の支援を行います。</w:t>
      </w:r>
    </w:p>
    <w:p w:rsidR="00B800D9" w:rsidRPr="002711C4" w:rsidRDefault="008C1EE5" w:rsidP="008B05B5">
      <w:pPr>
        <w:adjustRightInd/>
        <w:ind w:firstLineChars="200" w:firstLine="504"/>
        <w:jc w:val="left"/>
        <w:rPr>
          <w:rFonts w:cs="Times New Roman"/>
          <w:kern w:val="21"/>
          <w:szCs w:val="24"/>
        </w:rPr>
      </w:pPr>
      <w:r>
        <w:rPr>
          <w:rFonts w:cs="ＭＳ ゴシック" w:hint="eastAsia"/>
          <w:kern w:val="21"/>
          <w:szCs w:val="24"/>
        </w:rPr>
        <w:t>カ</w:t>
      </w:r>
      <w:r w:rsidR="00403FEC">
        <w:rPr>
          <w:rFonts w:cs="ＭＳ ゴシック" w:hint="eastAsia"/>
          <w:kern w:val="21"/>
          <w:szCs w:val="24"/>
        </w:rPr>
        <w:t xml:space="preserve">　</w:t>
      </w:r>
      <w:r w:rsidR="00B800D9" w:rsidRPr="002711C4">
        <w:rPr>
          <w:rFonts w:cs="ＭＳ ゴシック" w:hint="eastAsia"/>
          <w:kern w:val="21"/>
          <w:szCs w:val="24"/>
        </w:rPr>
        <w:t>市民参加による協議等の実施支援</w:t>
      </w:r>
    </w:p>
    <w:p w:rsidR="00B800D9" w:rsidRPr="002711C4" w:rsidRDefault="00B800D9" w:rsidP="008B05B5">
      <w:pPr>
        <w:adjustRightInd/>
        <w:ind w:leftChars="300" w:left="756" w:rightChars="-50" w:right="-126" w:firstLineChars="100" w:firstLine="252"/>
        <w:jc w:val="left"/>
        <w:rPr>
          <w:rFonts w:cs="Times New Roman"/>
          <w:kern w:val="21"/>
          <w:szCs w:val="24"/>
        </w:rPr>
      </w:pPr>
      <w:r w:rsidRPr="002711C4">
        <w:rPr>
          <w:rFonts w:hint="eastAsia"/>
          <w:kern w:val="21"/>
          <w:szCs w:val="24"/>
        </w:rPr>
        <w:t>前項の推進委員会に加え、より多くの市民や関係者の参加のもとで次期計画に関する協議を行うよう、ワークショップ等の実施について検討し、運営に関する支援を行います。また、計画素案に対するパブリックコメントに関し、意見集約等の業務を行います。</w:t>
      </w:r>
    </w:p>
    <w:p w:rsidR="005B6C3C" w:rsidRPr="005B6C3C" w:rsidRDefault="005B6C3C" w:rsidP="003F6EDA">
      <w:pPr>
        <w:adjustRightInd/>
        <w:jc w:val="left"/>
        <w:rPr>
          <w:rFonts w:cs="ＭＳ ゴシック"/>
          <w:kern w:val="21"/>
          <w:szCs w:val="24"/>
        </w:rPr>
      </w:pPr>
      <w:r w:rsidRPr="005B6C3C">
        <w:rPr>
          <w:rFonts w:cs="ＭＳ ゴシック" w:hint="eastAsia"/>
          <w:kern w:val="21"/>
          <w:szCs w:val="24"/>
        </w:rPr>
        <w:t>３</w:t>
      </w:r>
      <w:r w:rsidR="008C1EE5">
        <w:rPr>
          <w:rFonts w:cs="ＭＳ ゴシック" w:hint="eastAsia"/>
          <w:kern w:val="21"/>
          <w:szCs w:val="24"/>
        </w:rPr>
        <w:t xml:space="preserve">　</w:t>
      </w:r>
      <w:r w:rsidRPr="005B6C3C">
        <w:rPr>
          <w:rFonts w:cs="ＭＳ ゴシック" w:hint="eastAsia"/>
          <w:kern w:val="21"/>
          <w:szCs w:val="24"/>
        </w:rPr>
        <w:t>成果品</w:t>
      </w:r>
    </w:p>
    <w:p w:rsidR="005B6C3C" w:rsidRPr="005B6C3C" w:rsidRDefault="008C1EE5" w:rsidP="008B05B5">
      <w:pPr>
        <w:adjustRightInd/>
        <w:ind w:firstLineChars="100" w:firstLine="252"/>
        <w:jc w:val="left"/>
        <w:rPr>
          <w:rFonts w:cs="ＭＳ ゴシック"/>
          <w:kern w:val="21"/>
          <w:szCs w:val="24"/>
        </w:rPr>
      </w:pPr>
      <w:r>
        <w:rPr>
          <w:rFonts w:cs="ＭＳ ゴシック" w:hint="eastAsia"/>
          <w:kern w:val="21"/>
          <w:szCs w:val="24"/>
        </w:rPr>
        <w:t xml:space="preserve">⑴　</w:t>
      </w:r>
      <w:r w:rsidR="008D5FB1">
        <w:rPr>
          <w:rFonts w:cs="ＭＳ ゴシック" w:hint="eastAsia"/>
          <w:kern w:val="21"/>
          <w:szCs w:val="24"/>
        </w:rPr>
        <w:t>ニーズ</w:t>
      </w:r>
      <w:r w:rsidR="005B6C3C" w:rsidRPr="005B6C3C">
        <w:rPr>
          <w:rFonts w:cs="ＭＳ ゴシック" w:hint="eastAsia"/>
          <w:kern w:val="21"/>
          <w:szCs w:val="24"/>
        </w:rPr>
        <w:t>調査報告書</w:t>
      </w:r>
      <w:r w:rsidR="008D5FB1">
        <w:rPr>
          <w:rFonts w:cs="ＭＳ ゴシック" w:hint="eastAsia"/>
          <w:kern w:val="21"/>
          <w:szCs w:val="24"/>
        </w:rPr>
        <w:t>・</w:t>
      </w:r>
      <w:r w:rsidR="008D5FB1" w:rsidRPr="002711C4">
        <w:rPr>
          <w:rFonts w:cs="ＭＳ ゴシック" w:hint="eastAsia"/>
          <w:kern w:val="21"/>
          <w:szCs w:val="24"/>
        </w:rPr>
        <w:t>計画書・概要版</w:t>
      </w:r>
    </w:p>
    <w:p w:rsidR="005B6C3C" w:rsidRDefault="005B6C3C" w:rsidP="008B05B5">
      <w:pPr>
        <w:adjustRightInd/>
        <w:ind w:leftChars="200" w:left="504" w:rightChars="-50" w:right="-126" w:firstLineChars="100" w:firstLine="252"/>
        <w:jc w:val="left"/>
        <w:rPr>
          <w:rFonts w:cs="ＭＳ ゴシック"/>
          <w:kern w:val="21"/>
          <w:szCs w:val="24"/>
        </w:rPr>
      </w:pPr>
      <w:r w:rsidRPr="005B6C3C">
        <w:rPr>
          <w:rFonts w:cs="ＭＳ ゴシック"/>
          <w:kern w:val="21"/>
          <w:szCs w:val="24"/>
        </w:rPr>
        <w:t xml:space="preserve">Microsoft Word </w:t>
      </w:r>
      <w:r w:rsidRPr="005B6C3C">
        <w:rPr>
          <w:rFonts w:cs="ＭＳ ゴシック" w:hint="eastAsia"/>
          <w:kern w:val="21"/>
          <w:szCs w:val="24"/>
        </w:rPr>
        <w:t>形式および</w:t>
      </w:r>
      <w:r w:rsidRPr="005B6C3C">
        <w:rPr>
          <w:rFonts w:cs="ＭＳ ゴシック"/>
          <w:kern w:val="21"/>
          <w:szCs w:val="24"/>
        </w:rPr>
        <w:t xml:space="preserve"> PDF </w:t>
      </w:r>
      <w:r w:rsidRPr="005B6C3C">
        <w:rPr>
          <w:rFonts w:cs="ＭＳ ゴシック" w:hint="eastAsia"/>
          <w:kern w:val="21"/>
          <w:szCs w:val="24"/>
        </w:rPr>
        <w:t>形式の印刷用原稿を</w:t>
      </w:r>
      <w:r w:rsidRPr="005B6C3C">
        <w:rPr>
          <w:rFonts w:cs="ＭＳ ゴシック"/>
          <w:kern w:val="21"/>
          <w:szCs w:val="24"/>
        </w:rPr>
        <w:t xml:space="preserve"> CD-R </w:t>
      </w:r>
      <w:r w:rsidRPr="005B6C3C">
        <w:rPr>
          <w:rFonts w:cs="ＭＳ ゴシック" w:hint="eastAsia"/>
          <w:kern w:val="21"/>
          <w:szCs w:val="24"/>
        </w:rPr>
        <w:t>に納めて納品すること</w:t>
      </w:r>
      <w:r w:rsidR="008D5FB1">
        <w:rPr>
          <w:rFonts w:cs="ＭＳ ゴシック" w:hint="eastAsia"/>
          <w:kern w:val="21"/>
          <w:szCs w:val="24"/>
        </w:rPr>
        <w:t>。</w:t>
      </w:r>
    </w:p>
    <w:p w:rsidR="008D5FB1" w:rsidRPr="001E598B" w:rsidRDefault="008D5FB1" w:rsidP="008B05B5">
      <w:pPr>
        <w:adjustRightInd/>
        <w:ind w:leftChars="200" w:left="504" w:rightChars="-50" w:right="-126" w:firstLineChars="100" w:firstLine="252"/>
        <w:jc w:val="left"/>
        <w:rPr>
          <w:kern w:val="21"/>
          <w:szCs w:val="24"/>
        </w:rPr>
      </w:pPr>
      <w:r w:rsidRPr="002711C4">
        <w:rPr>
          <w:rFonts w:hint="eastAsia"/>
          <w:kern w:val="21"/>
          <w:szCs w:val="24"/>
        </w:rPr>
        <w:t>計画書については、パブリックコメント実施用の素案も作成すること</w:t>
      </w:r>
      <w:r>
        <w:rPr>
          <w:rFonts w:hint="eastAsia"/>
          <w:kern w:val="21"/>
          <w:szCs w:val="24"/>
        </w:rPr>
        <w:t>。</w:t>
      </w:r>
    </w:p>
    <w:p w:rsidR="008D5FB1" w:rsidRPr="002711C4" w:rsidRDefault="008D5FB1" w:rsidP="003F6EDA">
      <w:pPr>
        <w:adjustRightInd/>
        <w:jc w:val="left"/>
        <w:rPr>
          <w:rFonts w:cs="Times New Roman"/>
          <w:kern w:val="21"/>
          <w:szCs w:val="24"/>
        </w:rPr>
      </w:pPr>
      <w:r>
        <w:rPr>
          <w:rFonts w:cs="ＭＳ ゴシック" w:hint="eastAsia"/>
          <w:kern w:val="21"/>
          <w:szCs w:val="24"/>
        </w:rPr>
        <w:t xml:space="preserve">　⑵　</w:t>
      </w:r>
      <w:r w:rsidRPr="002711C4">
        <w:rPr>
          <w:rFonts w:cs="ＭＳ ゴシック" w:hint="eastAsia"/>
          <w:kern w:val="21"/>
          <w:szCs w:val="24"/>
        </w:rPr>
        <w:t>その他関係資料　一式</w:t>
      </w:r>
    </w:p>
    <w:p w:rsidR="00A70D83" w:rsidRDefault="008C1EE5" w:rsidP="003F6EDA">
      <w:pPr>
        <w:adjustRightInd/>
        <w:jc w:val="left"/>
        <w:rPr>
          <w:rFonts w:cs="ＭＳ ゴシック"/>
          <w:kern w:val="21"/>
          <w:szCs w:val="24"/>
        </w:rPr>
      </w:pPr>
      <w:r>
        <w:rPr>
          <w:rFonts w:cs="ＭＳ ゴシック" w:hint="eastAsia"/>
          <w:kern w:val="21"/>
          <w:szCs w:val="24"/>
        </w:rPr>
        <w:t xml:space="preserve">４　</w:t>
      </w:r>
      <w:r w:rsidR="005B6C3C" w:rsidRPr="005B6C3C">
        <w:rPr>
          <w:rFonts w:cs="ＭＳ ゴシック" w:hint="eastAsia"/>
          <w:kern w:val="21"/>
          <w:szCs w:val="24"/>
        </w:rPr>
        <w:t>業務の期間</w:t>
      </w:r>
    </w:p>
    <w:p w:rsidR="00A70D83" w:rsidRPr="008D5FB1" w:rsidRDefault="005B6C3C" w:rsidP="00BF7A1B">
      <w:pPr>
        <w:adjustRightInd/>
        <w:ind w:leftChars="100" w:left="252" w:rightChars="-50" w:right="-126" w:firstLineChars="100" w:firstLine="252"/>
        <w:jc w:val="left"/>
        <w:rPr>
          <w:rFonts w:cs="ＭＳ ゴシック"/>
          <w:kern w:val="21"/>
          <w:szCs w:val="24"/>
        </w:rPr>
      </w:pPr>
      <w:r w:rsidRPr="005B6C3C">
        <w:rPr>
          <w:rFonts w:cs="ＭＳ ゴシック" w:hint="eastAsia"/>
          <w:kern w:val="21"/>
          <w:szCs w:val="24"/>
        </w:rPr>
        <w:t>平成</w:t>
      </w:r>
      <w:r w:rsidRPr="005B6C3C">
        <w:rPr>
          <w:rFonts w:cs="ＭＳ ゴシック"/>
          <w:kern w:val="21"/>
          <w:szCs w:val="24"/>
        </w:rPr>
        <w:t>27</w:t>
      </w:r>
      <w:r w:rsidR="009042B2">
        <w:rPr>
          <w:rFonts w:cs="ＭＳ ゴシック" w:hint="eastAsia"/>
          <w:kern w:val="21"/>
          <w:szCs w:val="24"/>
        </w:rPr>
        <w:t>年</w:t>
      </w:r>
      <w:r w:rsidR="00A70D83">
        <w:rPr>
          <w:rFonts w:cs="ＭＳ ゴシック" w:hint="eastAsia"/>
          <w:kern w:val="21"/>
          <w:szCs w:val="24"/>
        </w:rPr>
        <w:t>６</w:t>
      </w:r>
      <w:r w:rsidRPr="005B6C3C">
        <w:rPr>
          <w:rFonts w:cs="ＭＳ ゴシック" w:hint="eastAsia"/>
          <w:kern w:val="21"/>
          <w:szCs w:val="24"/>
        </w:rPr>
        <w:t>月１日</w:t>
      </w:r>
      <w:r w:rsidR="008C1EE5">
        <w:rPr>
          <w:rFonts w:cs="ＭＳ ゴシック" w:hint="eastAsia"/>
          <w:kern w:val="21"/>
          <w:szCs w:val="24"/>
        </w:rPr>
        <w:t>から</w:t>
      </w:r>
      <w:r w:rsidRPr="005B6C3C">
        <w:rPr>
          <w:rFonts w:cs="ＭＳ ゴシック" w:hint="eastAsia"/>
          <w:kern w:val="21"/>
          <w:szCs w:val="24"/>
        </w:rPr>
        <w:t>平成</w:t>
      </w:r>
      <w:r w:rsidR="008D5FB1">
        <w:rPr>
          <w:rFonts w:cs="ＭＳ ゴシック"/>
          <w:kern w:val="21"/>
          <w:szCs w:val="24"/>
        </w:rPr>
        <w:t>2</w:t>
      </w:r>
      <w:r w:rsidR="008D5FB1">
        <w:rPr>
          <w:rFonts w:cs="ＭＳ ゴシック" w:hint="eastAsia"/>
          <w:kern w:val="21"/>
          <w:szCs w:val="24"/>
        </w:rPr>
        <w:t>8</w:t>
      </w:r>
      <w:r w:rsidRPr="005B6C3C">
        <w:rPr>
          <w:rFonts w:cs="ＭＳ ゴシック" w:hint="eastAsia"/>
          <w:kern w:val="21"/>
          <w:szCs w:val="24"/>
        </w:rPr>
        <w:t>年</w:t>
      </w:r>
      <w:r w:rsidR="008D5FB1">
        <w:rPr>
          <w:rFonts w:cs="ＭＳ ゴシック" w:hint="eastAsia"/>
          <w:kern w:val="21"/>
          <w:szCs w:val="24"/>
        </w:rPr>
        <w:t>３</w:t>
      </w:r>
      <w:r w:rsidRPr="005B6C3C">
        <w:rPr>
          <w:rFonts w:cs="ＭＳ ゴシック" w:hint="eastAsia"/>
          <w:kern w:val="21"/>
          <w:szCs w:val="24"/>
        </w:rPr>
        <w:t>月</w:t>
      </w:r>
      <w:r w:rsidRPr="005B6C3C">
        <w:rPr>
          <w:rFonts w:cs="ＭＳ ゴシック"/>
          <w:kern w:val="21"/>
          <w:szCs w:val="24"/>
        </w:rPr>
        <w:t>31</w:t>
      </w:r>
      <w:r w:rsidRPr="005B6C3C">
        <w:rPr>
          <w:rFonts w:cs="ＭＳ ゴシック" w:hint="eastAsia"/>
          <w:kern w:val="21"/>
          <w:szCs w:val="24"/>
        </w:rPr>
        <w:t>日</w:t>
      </w:r>
      <w:r w:rsidR="008C1EE5">
        <w:rPr>
          <w:rFonts w:cs="ＭＳ ゴシック" w:hint="eastAsia"/>
          <w:kern w:val="21"/>
          <w:szCs w:val="24"/>
        </w:rPr>
        <w:t>まで</w:t>
      </w:r>
      <w:r w:rsidR="008D5FB1">
        <w:rPr>
          <w:rFonts w:cs="ＭＳ ゴシック" w:hint="eastAsia"/>
          <w:kern w:val="21"/>
          <w:szCs w:val="24"/>
        </w:rPr>
        <w:t>。</w:t>
      </w:r>
    </w:p>
    <w:sectPr w:rsidR="00A70D83" w:rsidRPr="008D5FB1" w:rsidSect="003F6EDA">
      <w:footerReference w:type="default" r:id="rId7"/>
      <w:type w:val="continuous"/>
      <w:pgSz w:w="11906" w:h="16838" w:code="9"/>
      <w:pgMar w:top="1418" w:right="1418" w:bottom="1418" w:left="1418" w:header="0" w:footer="1021" w:gutter="0"/>
      <w:pgNumType w:start="1"/>
      <w:cols w:space="720"/>
      <w:noEndnote/>
      <w:docGrid w:type="linesAndChars" w:linePitch="46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CB" w:rsidRDefault="00635CCB">
      <w:r>
        <w:separator/>
      </w:r>
    </w:p>
  </w:endnote>
  <w:endnote w:type="continuationSeparator" w:id="0">
    <w:p w:rsidR="00635CCB" w:rsidRDefault="0063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64" w:rsidRDefault="00E2034D">
    <w:pPr>
      <w:framePr w:wrap="auto" w:vAnchor="text" w:hAnchor="margin" w:xAlign="center" w:y="1"/>
      <w:adjustRightInd/>
      <w:jc w:val="center"/>
      <w:rPr>
        <w:rFonts w:hAnsi="Times New Roman" w:cs="Times New Roman"/>
      </w:rPr>
    </w:pPr>
    <w:r>
      <w:rPr>
        <w:rFonts w:hint="eastAsia"/>
      </w:rPr>
      <w:t>－</w:t>
    </w:r>
    <w:r w:rsidR="00424388">
      <w:fldChar w:fldCharType="begin"/>
    </w:r>
    <w:r>
      <w:instrText>page \* MERGEFORMAT</w:instrText>
    </w:r>
    <w:r w:rsidR="00424388">
      <w:fldChar w:fldCharType="separate"/>
    </w:r>
    <w:r w:rsidR="004F2D4A">
      <w:rPr>
        <w:noProof/>
      </w:rPr>
      <w:t>1</w:t>
    </w:r>
    <w:r w:rsidR="00424388">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CB" w:rsidRDefault="00635CCB">
      <w:r>
        <w:rPr>
          <w:rFonts w:hAnsi="Times New Roman" w:cs="Times New Roman"/>
          <w:color w:val="auto"/>
          <w:sz w:val="2"/>
          <w:szCs w:val="2"/>
        </w:rPr>
        <w:continuationSeparator/>
      </w:r>
    </w:p>
  </w:footnote>
  <w:footnote w:type="continuationSeparator" w:id="0">
    <w:p w:rsidR="00635CCB" w:rsidRDefault="00635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doNotTrackMoves/>
  <w:defaultTabStop w:val="844"/>
  <w:hyphenationZone w:val="0"/>
  <w:drawingGridHorizontalSpacing w:val="126"/>
  <w:drawingGridVerticalSpacing w:val="23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FBD"/>
    <w:rsid w:val="00052758"/>
    <w:rsid w:val="001E598B"/>
    <w:rsid w:val="00263BC7"/>
    <w:rsid w:val="002711C4"/>
    <w:rsid w:val="00305C6B"/>
    <w:rsid w:val="00360FB2"/>
    <w:rsid w:val="003F6EDA"/>
    <w:rsid w:val="00400EE9"/>
    <w:rsid w:val="00403FEC"/>
    <w:rsid w:val="00424388"/>
    <w:rsid w:val="004F2D4A"/>
    <w:rsid w:val="00551FBF"/>
    <w:rsid w:val="005B6C3C"/>
    <w:rsid w:val="00635CCB"/>
    <w:rsid w:val="006D2F02"/>
    <w:rsid w:val="0070753A"/>
    <w:rsid w:val="007721C8"/>
    <w:rsid w:val="007E7232"/>
    <w:rsid w:val="008514CE"/>
    <w:rsid w:val="008712DF"/>
    <w:rsid w:val="00882DCD"/>
    <w:rsid w:val="008B05B5"/>
    <w:rsid w:val="008C1EE5"/>
    <w:rsid w:val="008D087E"/>
    <w:rsid w:val="008D5FB1"/>
    <w:rsid w:val="009042B2"/>
    <w:rsid w:val="00933F69"/>
    <w:rsid w:val="00A7061E"/>
    <w:rsid w:val="00A70D83"/>
    <w:rsid w:val="00B800D9"/>
    <w:rsid w:val="00B87B28"/>
    <w:rsid w:val="00BF7A1B"/>
    <w:rsid w:val="00C31164"/>
    <w:rsid w:val="00CE2647"/>
    <w:rsid w:val="00D666F5"/>
    <w:rsid w:val="00E2034D"/>
    <w:rsid w:val="00E42691"/>
    <w:rsid w:val="00F62C02"/>
    <w:rsid w:val="00F64FBD"/>
    <w:rsid w:val="00FA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DA"/>
    <w:pPr>
      <w:widowControl w:val="0"/>
      <w:autoSpaceDE w:val="0"/>
      <w:autoSpaceDN w:val="0"/>
      <w:adjustRightInd w:val="0"/>
      <w:jc w:val="both"/>
      <w:textAlignment w:val="baseline"/>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4CE"/>
    <w:pPr>
      <w:tabs>
        <w:tab w:val="center" w:pos="4252"/>
        <w:tab w:val="right" w:pos="8504"/>
      </w:tabs>
      <w:snapToGrid w:val="0"/>
    </w:pPr>
  </w:style>
  <w:style w:type="character" w:customStyle="1" w:styleId="a4">
    <w:name w:val="ヘッダー (文字)"/>
    <w:link w:val="a3"/>
    <w:uiPriority w:val="99"/>
    <w:rsid w:val="008514CE"/>
    <w:rPr>
      <w:rFonts w:ascii="ＭＳ 明朝" w:hAnsi="ＭＳ 明朝" w:cs="ＭＳ 明朝"/>
      <w:color w:val="000000"/>
      <w:sz w:val="21"/>
      <w:szCs w:val="21"/>
    </w:rPr>
  </w:style>
  <w:style w:type="paragraph" w:styleId="a5">
    <w:name w:val="footer"/>
    <w:basedOn w:val="a"/>
    <w:link w:val="a6"/>
    <w:uiPriority w:val="99"/>
    <w:unhideWhenUsed/>
    <w:rsid w:val="008514CE"/>
    <w:pPr>
      <w:tabs>
        <w:tab w:val="center" w:pos="4252"/>
        <w:tab w:val="right" w:pos="8504"/>
      </w:tabs>
      <w:snapToGrid w:val="0"/>
    </w:pPr>
  </w:style>
  <w:style w:type="character" w:customStyle="1" w:styleId="a6">
    <w:name w:val="フッター (文字)"/>
    <w:link w:val="a5"/>
    <w:uiPriority w:val="99"/>
    <w:rsid w:val="008514CE"/>
    <w:rPr>
      <w:rFonts w:ascii="ＭＳ 明朝" w:hAnsi="ＭＳ 明朝" w:cs="ＭＳ 明朝"/>
      <w:color w:val="000000"/>
      <w:sz w:val="21"/>
      <w:szCs w:val="21"/>
    </w:rPr>
  </w:style>
  <w:style w:type="paragraph" w:styleId="a7">
    <w:name w:val="Balloon Text"/>
    <w:basedOn w:val="a"/>
    <w:link w:val="a8"/>
    <w:uiPriority w:val="99"/>
    <w:semiHidden/>
    <w:unhideWhenUsed/>
    <w:rsid w:val="007E7232"/>
    <w:rPr>
      <w:rFonts w:ascii="Arial" w:eastAsia="ＭＳ ゴシック" w:hAnsi="Arial" w:cs="Times New Roman"/>
      <w:sz w:val="18"/>
      <w:szCs w:val="18"/>
    </w:rPr>
  </w:style>
  <w:style w:type="character" w:customStyle="1" w:styleId="a8">
    <w:name w:val="吹き出し (文字)"/>
    <w:link w:val="a7"/>
    <w:uiPriority w:val="99"/>
    <w:semiHidden/>
    <w:rsid w:val="007E7232"/>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Hitoshi Harada</dc:creator>
  <cp:lastModifiedBy>nygwks0000u</cp:lastModifiedBy>
  <cp:revision>16</cp:revision>
  <cp:lastPrinted>2015-03-17T01:23:00Z</cp:lastPrinted>
  <dcterms:created xsi:type="dcterms:W3CDTF">2015-01-16T05:39:00Z</dcterms:created>
  <dcterms:modified xsi:type="dcterms:W3CDTF">2015-03-30T06:14:00Z</dcterms:modified>
</cp:coreProperties>
</file>